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3EFAB" w14:textId="77777777" w:rsidR="00C80C45" w:rsidRDefault="00962ED2">
      <w:pPr>
        <w:spacing w:after="0"/>
      </w:pPr>
      <w:r>
        <w:rPr>
          <w:b/>
          <w:color w:val="1F2F40"/>
          <w:sz w:val="42"/>
        </w:rPr>
        <w:t>Dr Regan Andrews</w:t>
      </w:r>
    </w:p>
    <w:p w14:paraId="6DBE35BB" w14:textId="77777777" w:rsidR="00C80C45" w:rsidRDefault="00962ED2">
      <w:pPr>
        <w:spacing w:after="16"/>
      </w:pPr>
      <w:r>
        <w:rPr>
          <w:b/>
          <w:color w:val="3F5970"/>
          <w:sz w:val="25"/>
        </w:rPr>
        <w:t>LEAD / PRINCIPAL BUSINESS ANALYST</w:t>
      </w:r>
    </w:p>
    <w:p w14:paraId="35203322" w14:textId="77777777" w:rsidR="00C80C45" w:rsidRDefault="00962ED2">
      <w:pPr>
        <w:spacing w:after="40"/>
      </w:pPr>
      <w:r>
        <w:rPr>
          <w:rFonts w:eastAsia="Arial"/>
          <w:sz w:val="20"/>
        </w:rPr>
        <w:t xml:space="preserve">Enterprise </w:t>
      </w:r>
      <w:proofErr w:type="gramStart"/>
      <w:r>
        <w:rPr>
          <w:rFonts w:eastAsia="Arial"/>
          <w:sz w:val="20"/>
        </w:rPr>
        <w:t>Transformation  |</w:t>
      </w:r>
      <w:proofErr w:type="gramEnd"/>
      <w:r>
        <w:rPr>
          <w:rFonts w:eastAsia="Arial"/>
          <w:sz w:val="20"/>
        </w:rPr>
        <w:t xml:space="preserve">  Business </w:t>
      </w:r>
      <w:proofErr w:type="gramStart"/>
      <w:r>
        <w:rPr>
          <w:rFonts w:eastAsia="Arial"/>
          <w:sz w:val="20"/>
        </w:rPr>
        <w:t>Architecture  |</w:t>
      </w:r>
      <w:proofErr w:type="gramEnd"/>
      <w:r>
        <w:rPr>
          <w:rFonts w:eastAsia="Arial"/>
          <w:sz w:val="20"/>
        </w:rPr>
        <w:t xml:space="preserve">  IAM &amp; </w:t>
      </w:r>
      <w:proofErr w:type="gramStart"/>
      <w:r>
        <w:rPr>
          <w:rFonts w:eastAsia="Arial"/>
          <w:sz w:val="20"/>
        </w:rPr>
        <w:t>Cybersecurity  |</w:t>
      </w:r>
      <w:proofErr w:type="gramEnd"/>
      <w:r>
        <w:rPr>
          <w:rFonts w:eastAsia="Arial"/>
          <w:sz w:val="20"/>
        </w:rPr>
        <w:t xml:space="preserve">  </w:t>
      </w:r>
      <w:proofErr w:type="gramStart"/>
      <w:r>
        <w:rPr>
          <w:rFonts w:eastAsia="Arial"/>
          <w:sz w:val="20"/>
        </w:rPr>
        <w:t>ITSM  |</w:t>
      </w:r>
      <w:proofErr w:type="gramEnd"/>
      <w:r>
        <w:rPr>
          <w:rFonts w:eastAsia="Arial"/>
          <w:sz w:val="20"/>
        </w:rPr>
        <w:t xml:space="preserve">  Technology Strategy</w:t>
      </w:r>
    </w:p>
    <w:p w14:paraId="2F565DEB" w14:textId="11ED570E" w:rsidR="00C80C45" w:rsidRDefault="00962ED2">
      <w:pPr>
        <w:pBdr>
          <w:bottom w:val="single" w:sz="8" w:space="4" w:color="6B7F90"/>
        </w:pBdr>
        <w:spacing w:after="80"/>
      </w:pPr>
      <w:r>
        <w:rPr>
          <w:color w:val="1E1E1E"/>
          <w:sz w:val="17"/>
        </w:rPr>
        <w:t xml:space="preserve">Brisbane, </w:t>
      </w:r>
      <w:proofErr w:type="gramStart"/>
      <w:r>
        <w:rPr>
          <w:color w:val="1E1E1E"/>
          <w:sz w:val="17"/>
        </w:rPr>
        <w:t>QLD  |</w:t>
      </w:r>
      <w:proofErr w:type="gramEnd"/>
      <w:r>
        <w:rPr>
          <w:color w:val="1E1E1E"/>
          <w:sz w:val="17"/>
        </w:rPr>
        <w:t xml:space="preserve">  04</w:t>
      </w:r>
      <w:r w:rsidR="00EA33C7">
        <w:rPr>
          <w:color w:val="1E1E1E"/>
          <w:sz w:val="17"/>
        </w:rPr>
        <w:t>0</w:t>
      </w:r>
      <w:r w:rsidR="00D23F67">
        <w:rPr>
          <w:color w:val="1E1E1E"/>
          <w:sz w:val="17"/>
        </w:rPr>
        <w:t xml:space="preserve">3 999 </w:t>
      </w:r>
      <w:proofErr w:type="gramStart"/>
      <w:r w:rsidR="00D23F67">
        <w:rPr>
          <w:color w:val="1E1E1E"/>
          <w:sz w:val="17"/>
        </w:rPr>
        <w:t>462</w:t>
      </w:r>
      <w:r>
        <w:rPr>
          <w:color w:val="1E1E1E"/>
          <w:sz w:val="17"/>
        </w:rPr>
        <w:t xml:space="preserve">  |</w:t>
      </w:r>
      <w:proofErr w:type="gramEnd"/>
      <w:r>
        <w:rPr>
          <w:color w:val="1E1E1E"/>
          <w:sz w:val="17"/>
        </w:rPr>
        <w:t xml:space="preserve">  </w:t>
      </w:r>
      <w:proofErr w:type="gramStart"/>
      <w:r>
        <w:rPr>
          <w:color w:val="1E1E1E"/>
          <w:sz w:val="17"/>
        </w:rPr>
        <w:t>regan</w:t>
      </w:r>
      <w:r w:rsidR="00D23F67">
        <w:rPr>
          <w:color w:val="1E1E1E"/>
          <w:sz w:val="17"/>
        </w:rPr>
        <w:t>@andrews.au</w:t>
      </w:r>
      <w:r>
        <w:rPr>
          <w:color w:val="1E1E1E"/>
          <w:sz w:val="17"/>
        </w:rPr>
        <w:t xml:space="preserve"> </w:t>
      </w:r>
      <w:r w:rsidR="009D3378">
        <w:rPr>
          <w:color w:val="1E1E1E"/>
          <w:sz w:val="17"/>
        </w:rPr>
        <w:t xml:space="preserve"> </w:t>
      </w:r>
      <w:r>
        <w:rPr>
          <w:color w:val="1E1E1E"/>
          <w:sz w:val="17"/>
        </w:rPr>
        <w:t>|</w:t>
      </w:r>
      <w:proofErr w:type="gramEnd"/>
      <w:r>
        <w:rPr>
          <w:color w:val="1E1E1E"/>
          <w:sz w:val="17"/>
        </w:rPr>
        <w:t xml:space="preserve">  linkedin.com/in/drreganandrews</w:t>
      </w:r>
    </w:p>
    <w:p w14:paraId="1F5DCD8D" w14:textId="77777777" w:rsidR="00C80C45" w:rsidRDefault="00962ED2">
      <w:pPr>
        <w:pStyle w:val="Heading1"/>
      </w:pPr>
      <w:r>
        <w:t>EXECUTIVE PROFILE</w:t>
      </w:r>
    </w:p>
    <w:p w14:paraId="6CA35125" w14:textId="7BE1C507" w:rsidR="00C80C45" w:rsidRDefault="00962ED2">
      <w:pPr>
        <w:keepLines/>
        <w:spacing w:after="52"/>
      </w:pPr>
      <w:r>
        <w:t>Lead/Principal-level Business Analyst and technology transformation consultant with 2</w:t>
      </w:r>
      <w:r w:rsidR="00136596">
        <w:t>8</w:t>
      </w:r>
      <w:r>
        <w:t>+ years’ experience across complex enterprise environments spanning telecommunications, financial services, higher education, utilities, aviation and professional services. Combines deep technical capability with senior business analysis, consulting and delivery leadership to bridge business strategy, operating models, technology architecture and implementation.</w:t>
      </w:r>
    </w:p>
    <w:p w14:paraId="506CD7C0" w14:textId="77777777" w:rsidR="00C80C45" w:rsidRDefault="00962ED2">
      <w:pPr>
        <w:keepLines/>
        <w:spacing w:after="52"/>
      </w:pPr>
      <w:r>
        <w:t xml:space="preserve">Extensive experience owning and leading analysis workstreams from discovery and strategic problem definition through requirements, process and capability analysis, solution design, vendor evaluation, governance, implementation and transition to BAU. Trusted to operate across business, technology, architecture, </w:t>
      </w:r>
      <w:proofErr w:type="spellStart"/>
      <w:r>
        <w:t>programme</w:t>
      </w:r>
      <w:proofErr w:type="spellEnd"/>
      <w:r>
        <w:t xml:space="preserve"> leadership and vendor teams, translating complex </w:t>
      </w:r>
      <w:proofErr w:type="spellStart"/>
      <w:r>
        <w:t>organisational</w:t>
      </w:r>
      <w:proofErr w:type="spellEnd"/>
      <w:r>
        <w:t xml:space="preserve"> needs into pragmatic, enterprise-aligned outcomes.</w:t>
      </w:r>
    </w:p>
    <w:p w14:paraId="7A9DBC62" w14:textId="77777777" w:rsidR="00C80C45" w:rsidRDefault="00962ED2">
      <w:pPr>
        <w:keepLines/>
        <w:spacing w:after="52"/>
      </w:pPr>
      <w:r>
        <w:t xml:space="preserve">Demonstrated leadership across concurrent initiatives and transformation </w:t>
      </w:r>
      <w:proofErr w:type="spellStart"/>
      <w:r>
        <w:t>programmes</w:t>
      </w:r>
      <w:proofErr w:type="spellEnd"/>
      <w:r>
        <w:t xml:space="preserve">, including coordinating cross-functional delivery, managing dependencies and risks, facilitating senior stakeholder and SME workshops, contributing to </w:t>
      </w:r>
      <w:proofErr w:type="spellStart"/>
      <w:r>
        <w:t>programme</w:t>
      </w:r>
      <w:proofErr w:type="spellEnd"/>
      <w:r>
        <w:t xml:space="preserve"> governance, advising senior stakeholders and steering groups, and leading client-facing consulting engagements across Australia and New Zealand.</w:t>
      </w:r>
    </w:p>
    <w:p w14:paraId="1051016D" w14:textId="1B222856" w:rsidR="00C80C45" w:rsidRPr="00A37AC5" w:rsidRDefault="00962ED2">
      <w:pPr>
        <w:keepLines/>
        <w:spacing w:after="100"/>
        <w:rPr>
          <w:szCs w:val="18"/>
        </w:rPr>
      </w:pPr>
      <w:r w:rsidRPr="00A37AC5">
        <w:rPr>
          <w:rFonts w:eastAsia="Arial"/>
          <w:szCs w:val="18"/>
        </w:rPr>
        <w:t xml:space="preserve">Career experience spans ITSM and service transformation, identity and access management (IAM), identity governance and cybersecurity, cloud and infrastructure transformation, enterprise applications, contact </w:t>
      </w:r>
      <w:proofErr w:type="spellStart"/>
      <w:r w:rsidRPr="00A37AC5">
        <w:rPr>
          <w:rFonts w:eastAsia="Arial"/>
          <w:szCs w:val="18"/>
        </w:rPr>
        <w:t>centres</w:t>
      </w:r>
      <w:proofErr w:type="spellEnd"/>
      <w:r w:rsidRPr="00A37AC5">
        <w:rPr>
          <w:rFonts w:eastAsia="Arial"/>
          <w:szCs w:val="18"/>
        </w:rPr>
        <w:t xml:space="preserve"> and unified communications, vendor selection, business process improvement, operating-model design and technology-enabled change. Doctor of Computing with Distinction in AI/Data Science, supported by a Master of Professional Practice with Distinction and Bachelor of Information Technology.</w:t>
      </w:r>
      <w:r w:rsidR="0084124B">
        <w:rPr>
          <w:rFonts w:eastAsia="Arial"/>
          <w:szCs w:val="18"/>
        </w:rPr>
        <w:t xml:space="preserve"> Currently completing MBA.</w:t>
      </w:r>
    </w:p>
    <w:p w14:paraId="0EB075D0" w14:textId="77777777" w:rsidR="00C80C45" w:rsidRDefault="00962ED2">
      <w:pPr>
        <w:pStyle w:val="Heading1"/>
      </w:pPr>
      <w:r>
        <w:t>CORE LEADERSHIP &amp; BUSINESS ANALYSIS CAPABILITIES</w:t>
      </w:r>
    </w:p>
    <w:tbl>
      <w:tblPr>
        <w:tblW w:w="0" w:type="auto"/>
        <w:tblLayout w:type="fixed"/>
        <w:tblLook w:val="04A0" w:firstRow="1" w:lastRow="0" w:firstColumn="1" w:lastColumn="0" w:noHBand="0" w:noVBand="1"/>
      </w:tblPr>
      <w:tblGrid>
        <w:gridCol w:w="5241"/>
        <w:gridCol w:w="5241"/>
      </w:tblGrid>
      <w:tr w:rsidR="00C80C45" w14:paraId="196D4AF3" w14:textId="77777777">
        <w:tc>
          <w:tcPr>
            <w:tcW w:w="5241" w:type="dxa"/>
            <w:tcMar>
              <w:top w:w="45" w:type="dxa"/>
              <w:left w:w="55" w:type="dxa"/>
              <w:bottom w:w="45" w:type="dxa"/>
              <w:right w:w="110" w:type="dxa"/>
            </w:tcMar>
          </w:tcPr>
          <w:p w14:paraId="22A45D6B" w14:textId="77777777" w:rsidR="00C80C45" w:rsidRDefault="00962ED2">
            <w:pPr>
              <w:spacing w:after="0"/>
            </w:pPr>
            <w:r>
              <w:rPr>
                <w:b/>
                <w:color w:val="1F2F40"/>
              </w:rPr>
              <w:t>Analysis Leadership</w:t>
            </w:r>
          </w:p>
          <w:p w14:paraId="16A095D5" w14:textId="77777777" w:rsidR="00C80C45" w:rsidRDefault="00962ED2">
            <w:pPr>
              <w:spacing w:after="0" w:line="240" w:lineRule="auto"/>
            </w:pPr>
            <w:r>
              <w:rPr>
                <w:color w:val="1E1E1E"/>
                <w:sz w:val="16"/>
              </w:rPr>
              <w:t>Ownership of analysis workstreams, multi-initiative coordination, BA governance, quality assurance and delivery alignment.</w:t>
            </w:r>
          </w:p>
        </w:tc>
        <w:tc>
          <w:tcPr>
            <w:tcW w:w="5241" w:type="dxa"/>
            <w:tcMar>
              <w:top w:w="45" w:type="dxa"/>
              <w:left w:w="55" w:type="dxa"/>
              <w:bottom w:w="45" w:type="dxa"/>
              <w:right w:w="110" w:type="dxa"/>
            </w:tcMar>
          </w:tcPr>
          <w:p w14:paraId="29A0DC8E" w14:textId="77777777" w:rsidR="00C80C45" w:rsidRDefault="00962ED2">
            <w:pPr>
              <w:spacing w:after="0"/>
            </w:pPr>
            <w:r>
              <w:rPr>
                <w:b/>
                <w:color w:val="1F2F40"/>
              </w:rPr>
              <w:t>Enterprise Transformation</w:t>
            </w:r>
          </w:p>
          <w:p w14:paraId="1B39F4B4" w14:textId="77777777" w:rsidR="00C80C45" w:rsidRDefault="00962ED2">
            <w:pPr>
              <w:spacing w:after="0" w:line="240" w:lineRule="auto"/>
            </w:pPr>
            <w:r>
              <w:rPr>
                <w:color w:val="1E1E1E"/>
                <w:sz w:val="16"/>
              </w:rPr>
              <w:t>Discovery, current/future-state analysis, operating-model change, implementation planning and transition to BAU.</w:t>
            </w:r>
          </w:p>
        </w:tc>
      </w:tr>
      <w:tr w:rsidR="00C80C45" w14:paraId="2C4834EC" w14:textId="77777777">
        <w:tc>
          <w:tcPr>
            <w:tcW w:w="5241" w:type="dxa"/>
            <w:tcMar>
              <w:top w:w="45" w:type="dxa"/>
              <w:left w:w="55" w:type="dxa"/>
              <w:bottom w:w="45" w:type="dxa"/>
              <w:right w:w="110" w:type="dxa"/>
            </w:tcMar>
          </w:tcPr>
          <w:p w14:paraId="10E1108A" w14:textId="77777777" w:rsidR="00C80C45" w:rsidRDefault="00962ED2">
            <w:pPr>
              <w:spacing w:after="0"/>
            </w:pPr>
            <w:r>
              <w:rPr>
                <w:b/>
                <w:color w:val="1F2F40"/>
              </w:rPr>
              <w:t>Executive &amp; Stakeholder Engagement</w:t>
            </w:r>
          </w:p>
          <w:p w14:paraId="254443D1" w14:textId="77777777" w:rsidR="00C80C45" w:rsidRDefault="00962ED2">
            <w:pPr>
              <w:spacing w:after="0" w:line="240" w:lineRule="auto"/>
            </w:pPr>
            <w:r>
              <w:rPr>
                <w:color w:val="1E1E1E"/>
                <w:sz w:val="16"/>
              </w:rPr>
              <w:t>Senior stakeholder facilitation, steering-group reporting, workshops, negotiation and cross-functional alignment.</w:t>
            </w:r>
          </w:p>
        </w:tc>
        <w:tc>
          <w:tcPr>
            <w:tcW w:w="5241" w:type="dxa"/>
            <w:tcMar>
              <w:top w:w="45" w:type="dxa"/>
              <w:left w:w="55" w:type="dxa"/>
              <w:bottom w:w="45" w:type="dxa"/>
              <w:right w:w="110" w:type="dxa"/>
            </w:tcMar>
          </w:tcPr>
          <w:p w14:paraId="46EA7FEB" w14:textId="77777777" w:rsidR="00C80C45" w:rsidRDefault="00962ED2">
            <w:pPr>
              <w:spacing w:after="0"/>
            </w:pPr>
            <w:r>
              <w:rPr>
                <w:b/>
                <w:color w:val="1F2F40"/>
              </w:rPr>
              <w:t>Business Architecture</w:t>
            </w:r>
          </w:p>
          <w:p w14:paraId="2D3A2FCA" w14:textId="77777777" w:rsidR="00C80C45" w:rsidRDefault="00962ED2">
            <w:pPr>
              <w:spacing w:after="0" w:line="240" w:lineRule="auto"/>
            </w:pPr>
            <w:r>
              <w:rPr>
                <w:color w:val="1E1E1E"/>
                <w:sz w:val="16"/>
              </w:rPr>
              <w:t>Capability/process analysis, service and operating models, requirements traceability and enterprise-aligned solution design.</w:t>
            </w:r>
          </w:p>
        </w:tc>
      </w:tr>
      <w:tr w:rsidR="00C80C45" w14:paraId="2B33B868" w14:textId="77777777">
        <w:tc>
          <w:tcPr>
            <w:tcW w:w="5241" w:type="dxa"/>
            <w:tcMar>
              <w:top w:w="45" w:type="dxa"/>
              <w:left w:w="55" w:type="dxa"/>
              <w:bottom w:w="45" w:type="dxa"/>
              <w:right w:w="110" w:type="dxa"/>
            </w:tcMar>
          </w:tcPr>
          <w:p w14:paraId="692301B9" w14:textId="77777777" w:rsidR="00C80C45" w:rsidRDefault="00962ED2">
            <w:pPr>
              <w:spacing w:after="0"/>
            </w:pPr>
            <w:r>
              <w:rPr>
                <w:rFonts w:eastAsia="Arial"/>
                <w:b/>
                <w:sz w:val="19"/>
              </w:rPr>
              <w:t>Technology Strategy</w:t>
            </w:r>
          </w:p>
          <w:p w14:paraId="7F05F4B0" w14:textId="77777777" w:rsidR="00C80C45" w:rsidRDefault="00962ED2">
            <w:pPr>
              <w:spacing w:after="0"/>
            </w:pPr>
            <w:r>
              <w:rPr>
                <w:rFonts w:eastAsia="Arial"/>
                <w:sz w:val="17"/>
              </w:rPr>
              <w:t xml:space="preserve">Identity &amp; access management (IAM), SailPoint, cloud, infrastructure, enterprise applications, ITSM, integration, contact </w:t>
            </w:r>
            <w:proofErr w:type="spellStart"/>
            <w:r>
              <w:rPr>
                <w:rFonts w:eastAsia="Arial"/>
                <w:sz w:val="17"/>
              </w:rPr>
              <w:t>centre</w:t>
            </w:r>
            <w:proofErr w:type="spellEnd"/>
            <w:r>
              <w:rPr>
                <w:rFonts w:eastAsia="Arial"/>
                <w:sz w:val="17"/>
              </w:rPr>
              <w:t xml:space="preserve"> and communications platforms.</w:t>
            </w:r>
          </w:p>
        </w:tc>
        <w:tc>
          <w:tcPr>
            <w:tcW w:w="5241" w:type="dxa"/>
            <w:tcMar>
              <w:top w:w="45" w:type="dxa"/>
              <w:left w:w="55" w:type="dxa"/>
              <w:bottom w:w="45" w:type="dxa"/>
              <w:right w:w="110" w:type="dxa"/>
            </w:tcMar>
          </w:tcPr>
          <w:p w14:paraId="22890604" w14:textId="77777777" w:rsidR="00C80C45" w:rsidRDefault="00962ED2">
            <w:pPr>
              <w:spacing w:after="0"/>
            </w:pPr>
            <w:r>
              <w:rPr>
                <w:b/>
                <w:color w:val="1F2F40"/>
              </w:rPr>
              <w:t>Commercial &amp; Vendor Management</w:t>
            </w:r>
          </w:p>
          <w:p w14:paraId="7DB88783" w14:textId="77777777" w:rsidR="00C80C45" w:rsidRDefault="00962ED2">
            <w:pPr>
              <w:spacing w:after="0" w:line="240" w:lineRule="auto"/>
            </w:pPr>
            <w:r>
              <w:rPr>
                <w:color w:val="1E1E1E"/>
                <w:sz w:val="16"/>
              </w:rPr>
              <w:t>RFP development, vendor assessment, weighted evaluation, option analysis, procurement support and supplier engagement.</w:t>
            </w:r>
          </w:p>
        </w:tc>
      </w:tr>
      <w:tr w:rsidR="00C80C45" w14:paraId="21FC8370" w14:textId="77777777">
        <w:tc>
          <w:tcPr>
            <w:tcW w:w="5241" w:type="dxa"/>
            <w:tcMar>
              <w:top w:w="45" w:type="dxa"/>
              <w:left w:w="55" w:type="dxa"/>
              <w:bottom w:w="45" w:type="dxa"/>
              <w:right w:w="110" w:type="dxa"/>
            </w:tcMar>
          </w:tcPr>
          <w:p w14:paraId="7A36455F" w14:textId="77777777" w:rsidR="00C80C45" w:rsidRDefault="00962ED2">
            <w:pPr>
              <w:spacing w:after="0"/>
            </w:pPr>
            <w:r>
              <w:rPr>
                <w:b/>
                <w:color w:val="1F2F40"/>
              </w:rPr>
              <w:t>Governance &amp; Delivery</w:t>
            </w:r>
          </w:p>
          <w:p w14:paraId="0F103451" w14:textId="77777777" w:rsidR="00C80C45" w:rsidRDefault="00962ED2">
            <w:pPr>
              <w:spacing w:after="0" w:line="240" w:lineRule="auto"/>
            </w:pPr>
            <w:r>
              <w:rPr>
                <w:color w:val="1E1E1E"/>
                <w:sz w:val="16"/>
              </w:rPr>
              <w:t xml:space="preserve">RAID, decision records, business cases, risk and impact analysis, </w:t>
            </w:r>
            <w:proofErr w:type="spellStart"/>
            <w:r>
              <w:rPr>
                <w:color w:val="1E1E1E"/>
                <w:sz w:val="16"/>
              </w:rPr>
              <w:t>programme</w:t>
            </w:r>
            <w:proofErr w:type="spellEnd"/>
            <w:r>
              <w:rPr>
                <w:color w:val="1E1E1E"/>
                <w:sz w:val="16"/>
              </w:rPr>
              <w:t xml:space="preserve"> reporting, UAT, cutover and implementation support.</w:t>
            </w:r>
          </w:p>
        </w:tc>
        <w:tc>
          <w:tcPr>
            <w:tcW w:w="5241" w:type="dxa"/>
            <w:tcMar>
              <w:top w:w="45" w:type="dxa"/>
              <w:left w:w="55" w:type="dxa"/>
              <w:bottom w:w="45" w:type="dxa"/>
              <w:right w:w="110" w:type="dxa"/>
            </w:tcMar>
          </w:tcPr>
          <w:p w14:paraId="7BB3C2FE" w14:textId="77777777" w:rsidR="00C80C45" w:rsidRDefault="00962ED2">
            <w:pPr>
              <w:spacing w:after="0"/>
            </w:pPr>
            <w:r>
              <w:rPr>
                <w:b/>
                <w:color w:val="1F2F40"/>
              </w:rPr>
              <w:t>Consulting &amp; Advisory</w:t>
            </w:r>
          </w:p>
          <w:p w14:paraId="3A4C73A0" w14:textId="77777777" w:rsidR="00C80C45" w:rsidRDefault="00962ED2">
            <w:pPr>
              <w:spacing w:after="0" w:line="240" w:lineRule="auto"/>
            </w:pPr>
            <w:r>
              <w:rPr>
                <w:color w:val="1E1E1E"/>
                <w:sz w:val="16"/>
              </w:rPr>
              <w:t>Client-facing consulting, roadmaps, ITSM strategy, service improvement, change impacts and pragmatic delivery trade-offs.</w:t>
            </w:r>
          </w:p>
        </w:tc>
      </w:tr>
      <w:tr w:rsidR="00C80C45" w14:paraId="01BF28F2" w14:textId="77777777">
        <w:tc>
          <w:tcPr>
            <w:tcW w:w="5241" w:type="dxa"/>
            <w:tcMar>
              <w:top w:w="45" w:type="dxa"/>
              <w:left w:w="55" w:type="dxa"/>
              <w:bottom w:w="45" w:type="dxa"/>
              <w:right w:w="110" w:type="dxa"/>
            </w:tcMar>
          </w:tcPr>
          <w:p w14:paraId="6F4B3002" w14:textId="77777777" w:rsidR="00C80C45" w:rsidRDefault="00962ED2">
            <w:pPr>
              <w:spacing w:after="0"/>
            </w:pPr>
            <w:r>
              <w:rPr>
                <w:b/>
                <w:color w:val="1F2F40"/>
              </w:rPr>
              <w:t>People Leadership</w:t>
            </w:r>
          </w:p>
          <w:p w14:paraId="327DB224" w14:textId="77777777" w:rsidR="00C80C45" w:rsidRDefault="00962ED2">
            <w:pPr>
              <w:spacing w:after="0" w:line="240" w:lineRule="auto"/>
            </w:pPr>
            <w:r>
              <w:rPr>
                <w:color w:val="1E1E1E"/>
                <w:sz w:val="16"/>
              </w:rPr>
              <w:t>Recruitment, performance management, mentoring, workload allocation, service recovery and team leadership.</w:t>
            </w:r>
          </w:p>
        </w:tc>
        <w:tc>
          <w:tcPr>
            <w:tcW w:w="5241" w:type="dxa"/>
            <w:tcMar>
              <w:top w:w="45" w:type="dxa"/>
              <w:left w:w="55" w:type="dxa"/>
              <w:bottom w:w="45" w:type="dxa"/>
              <w:right w:w="110" w:type="dxa"/>
            </w:tcMar>
          </w:tcPr>
          <w:p w14:paraId="1B27DAD5" w14:textId="77777777" w:rsidR="00C80C45" w:rsidRPr="00F755D1" w:rsidRDefault="00962ED2">
            <w:pPr>
              <w:spacing w:after="0"/>
              <w:rPr>
                <w:szCs w:val="18"/>
              </w:rPr>
            </w:pPr>
            <w:r w:rsidRPr="00F755D1">
              <w:rPr>
                <w:rFonts w:eastAsia="Arial"/>
                <w:b/>
                <w:szCs w:val="18"/>
              </w:rPr>
              <w:t>Methods &amp; Tools</w:t>
            </w:r>
          </w:p>
          <w:p w14:paraId="6302E95B" w14:textId="77777777" w:rsidR="00C80C45" w:rsidRPr="00D11949" w:rsidRDefault="00962ED2">
            <w:pPr>
              <w:spacing w:after="0"/>
              <w:rPr>
                <w:sz w:val="16"/>
                <w:szCs w:val="16"/>
              </w:rPr>
            </w:pPr>
            <w:r w:rsidRPr="00D11949">
              <w:rPr>
                <w:rFonts w:eastAsia="Arial"/>
                <w:sz w:val="16"/>
                <w:szCs w:val="16"/>
              </w:rPr>
              <w:t>Agile/hybrid delivery, Jira, Confluence, ITIL/ITSM, SailPoint/IAM, Microsoft Dynamics CRM, AWS/cloud, Cisco UC and enterprise platforms.</w:t>
            </w:r>
          </w:p>
        </w:tc>
      </w:tr>
    </w:tbl>
    <w:p w14:paraId="1D927A13" w14:textId="77777777" w:rsidR="00C80C45" w:rsidRDefault="00962ED2">
      <w:pPr>
        <w:pStyle w:val="Heading1"/>
      </w:pPr>
      <w:r>
        <w:t>SELECTED LEADERSHIP &amp; TRANSFORMATION HIGHLIGHTS</w:t>
      </w:r>
    </w:p>
    <w:p w14:paraId="1761DA30" w14:textId="77777777" w:rsidR="00C80C45" w:rsidRDefault="00962ED2">
      <w:pPr>
        <w:keepLines/>
        <w:spacing w:after="30"/>
        <w:ind w:left="238" w:hanging="125"/>
      </w:pPr>
      <w:r>
        <w:rPr>
          <w:rFonts w:eastAsia="Arial"/>
        </w:rPr>
        <w:t>• Led senior business analysis for One New Zealand’s enterprise SailPoint implementation, translating complex identity, access, security and application requirements into future-state IAM processes and implementation-ready requirements across business and technology stakeholders.</w:t>
      </w:r>
    </w:p>
    <w:p w14:paraId="1FFC1F28" w14:textId="0520261D" w:rsidR="00C80C45" w:rsidRDefault="00962ED2">
      <w:pPr>
        <w:keepLines/>
        <w:spacing w:after="20"/>
        <w:ind w:left="120" w:hanging="120"/>
      </w:pPr>
      <w:r>
        <w:rPr>
          <w:rFonts w:eastAsia="Arial"/>
        </w:rPr>
        <w:t>• Coordinated analysis and design across six concurrent enterprise initiatives for the University of Auckland, aligning workshops, dependencies, requirements, design and test activities with delivery milestones.</w:t>
      </w:r>
    </w:p>
    <w:p w14:paraId="26441275" w14:textId="77777777" w:rsidR="00C80C45" w:rsidRDefault="00962ED2">
      <w:pPr>
        <w:keepLines/>
        <w:spacing w:after="30"/>
        <w:ind w:left="238" w:hanging="125"/>
      </w:pPr>
      <w:r>
        <w:rPr>
          <w:color w:val="3F5970"/>
        </w:rPr>
        <w:t xml:space="preserve">• </w:t>
      </w:r>
      <w:r>
        <w:t xml:space="preserve">Served repeatedly as ITSM Lead Consultant across enterprise clients including Massey University, Pegasus Healthcare, Flinders University, </w:t>
      </w:r>
      <w:proofErr w:type="spellStart"/>
      <w:r>
        <w:t>Trustpower</w:t>
      </w:r>
      <w:proofErr w:type="spellEnd"/>
      <w:r>
        <w:t xml:space="preserve"> and the University of Otago, reporting to senior stakeholders and steering groups.</w:t>
      </w:r>
    </w:p>
    <w:p w14:paraId="1C84CC93" w14:textId="77777777" w:rsidR="00C80C45" w:rsidRDefault="00962ED2">
      <w:pPr>
        <w:keepLines/>
        <w:spacing w:after="30"/>
        <w:ind w:left="238" w:hanging="125"/>
      </w:pPr>
      <w:r>
        <w:rPr>
          <w:color w:val="3F5970"/>
        </w:rPr>
        <w:t xml:space="preserve">• </w:t>
      </w:r>
      <w:r>
        <w:t>Established formal people-leadership credentials through management of service-delivery and technical teams of up to 10 staff, including recruitment, performance management, mentoring, workload allocation and client/service recovery leadership.</w:t>
      </w:r>
    </w:p>
    <w:p w14:paraId="2DA8F47A" w14:textId="77777777" w:rsidR="00C80C45" w:rsidRDefault="00962ED2">
      <w:pPr>
        <w:pStyle w:val="Heading1"/>
      </w:pPr>
      <w:r>
        <w:lastRenderedPageBreak/>
        <w:t>PROFESSIONAL EXPERIENCE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4A510CC9" w14:textId="77777777">
        <w:tc>
          <w:tcPr>
            <w:tcW w:w="5241" w:type="dxa"/>
            <w:tcMar>
              <w:top w:w="20" w:type="dxa"/>
              <w:left w:w="0" w:type="dxa"/>
              <w:bottom w:w="20" w:type="dxa"/>
              <w:right w:w="0" w:type="dxa"/>
            </w:tcMar>
          </w:tcPr>
          <w:p w14:paraId="45B7B454" w14:textId="77777777" w:rsidR="00C80C45" w:rsidRDefault="00962ED2">
            <w:pPr>
              <w:keepNext/>
              <w:spacing w:after="0"/>
            </w:pPr>
            <w:r>
              <w:rPr>
                <w:rFonts w:eastAsia="Arial"/>
                <w:b/>
                <w:sz w:val="17"/>
              </w:rPr>
              <w:t>Dec 2025 – Jun 2026</w:t>
            </w:r>
          </w:p>
        </w:tc>
        <w:tc>
          <w:tcPr>
            <w:tcW w:w="5241" w:type="dxa"/>
            <w:tcMar>
              <w:top w:w="20" w:type="dxa"/>
              <w:left w:w="0" w:type="dxa"/>
              <w:bottom w:w="20" w:type="dxa"/>
              <w:right w:w="0" w:type="dxa"/>
            </w:tcMar>
          </w:tcPr>
          <w:p w14:paraId="338DC359" w14:textId="77777777" w:rsidR="00C80C45" w:rsidRDefault="00962ED2">
            <w:pPr>
              <w:keepNext/>
              <w:spacing w:after="20"/>
            </w:pPr>
            <w:r>
              <w:rPr>
                <w:rFonts w:eastAsia="Arial"/>
                <w:b/>
                <w:sz w:val="20"/>
              </w:rPr>
              <w:t>Senior Business Analyst – Identity &amp; Access Management / SailPoint Implementation (Contract)</w:t>
            </w:r>
          </w:p>
          <w:p w14:paraId="608BF616" w14:textId="77777777" w:rsidR="00C80C45" w:rsidRDefault="00962ED2">
            <w:pPr>
              <w:spacing w:after="40"/>
            </w:pPr>
            <w:r>
              <w:rPr>
                <w:rFonts w:eastAsia="Arial"/>
                <w:i/>
              </w:rPr>
              <w:t>One New Zealand</w:t>
            </w:r>
          </w:p>
          <w:p w14:paraId="746C9224" w14:textId="77777777" w:rsidR="00C80C45" w:rsidRDefault="00962ED2">
            <w:pPr>
              <w:spacing w:after="30" w:line="240" w:lineRule="auto"/>
            </w:pPr>
            <w:r>
              <w:t xml:space="preserve">• </w:t>
            </w:r>
            <w:r>
              <w:rPr>
                <w:rFonts w:eastAsia="Arial"/>
              </w:rPr>
              <w:t>Senior Business Analyst within a major Identity and Access Management (IAM) transformation, supporting the enterprise implementation of SailPoint and translating complex identity, security and operational requirements into implementation-ready business and functional requirements.</w:t>
            </w:r>
          </w:p>
          <w:p w14:paraId="042F5B5A" w14:textId="77777777" w:rsidR="00C80C45" w:rsidRDefault="00962ED2">
            <w:pPr>
              <w:spacing w:after="30" w:line="240" w:lineRule="auto"/>
            </w:pPr>
            <w:r>
              <w:t xml:space="preserve">• </w:t>
            </w:r>
            <w:r>
              <w:rPr>
                <w:rFonts w:eastAsia="Arial"/>
              </w:rPr>
              <w:t>Led structured analysis and stakeholder engagement across business, security, identity, technology and application domains, establishing current-state issues, business rules, control requirements and future-state IAM processes.</w:t>
            </w:r>
          </w:p>
          <w:p w14:paraId="27D0514E" w14:textId="77777777" w:rsidR="00C80C45" w:rsidRDefault="00962ED2">
            <w:pPr>
              <w:spacing w:after="30" w:line="240" w:lineRule="auto"/>
            </w:pPr>
            <w:r>
              <w:t xml:space="preserve">• </w:t>
            </w:r>
            <w:proofErr w:type="spellStart"/>
            <w:r>
              <w:rPr>
                <w:rFonts w:eastAsia="Arial"/>
              </w:rPr>
              <w:t>Analysed</w:t>
            </w:r>
            <w:proofErr w:type="spellEnd"/>
            <w:r>
              <w:rPr>
                <w:rFonts w:eastAsia="Arial"/>
              </w:rPr>
              <w:t xml:space="preserve"> and defined identity lifecycle and access-management processes, including access requests, approvals, provisioning and de-provisioning, identity changes and associated governance controls, aligning business policy and security requirements with target-platform capabilities.</w:t>
            </w:r>
          </w:p>
          <w:p w14:paraId="7DCBED5B" w14:textId="77777777" w:rsidR="00C80C45" w:rsidRDefault="00962ED2">
            <w:pPr>
              <w:spacing w:after="30" w:line="240" w:lineRule="auto"/>
            </w:pPr>
            <w:r>
              <w:t xml:space="preserve">• </w:t>
            </w:r>
            <w:r>
              <w:rPr>
                <w:rFonts w:eastAsia="Arial"/>
              </w:rPr>
              <w:t>Produced business and functional requirements, process models, user stories, acceptance criteria, data and application-onboarding requirements, traceability artefacts and test scenarios to support delivery and implementation governance.</w:t>
            </w:r>
          </w:p>
          <w:p w14:paraId="135DBBF7" w14:textId="77777777" w:rsidR="00C80C45" w:rsidRDefault="00962ED2">
            <w:pPr>
              <w:spacing w:after="30" w:line="240" w:lineRule="auto"/>
            </w:pPr>
            <w:r>
              <w:t xml:space="preserve">• </w:t>
            </w:r>
            <w:r>
              <w:rPr>
                <w:rFonts w:eastAsia="Arial"/>
              </w:rPr>
              <w:t>Worked closely with architects, IAM specialists, engineers and application stakeholders to resolve dependencies and translate business and security policy into practical SailPoint solution outcomes.</w:t>
            </w:r>
          </w:p>
          <w:p w14:paraId="0E00A89B" w14:textId="77777777" w:rsidR="00C80C45" w:rsidRDefault="00962ED2">
            <w:pPr>
              <w:spacing w:after="30" w:line="240" w:lineRule="auto"/>
            </w:pPr>
            <w:r>
              <w:t xml:space="preserve">• </w:t>
            </w:r>
            <w:r>
              <w:rPr>
                <w:rFonts w:eastAsia="Arial"/>
              </w:rPr>
              <w:t>Supported solution validation, UAT, defect clarification and implementation readiness while identifying and escalating analysis risks, gaps, assumptions, decisions and cross-system dependencies.</w:t>
            </w:r>
          </w:p>
        </w:tc>
      </w:tr>
      <w:tr w:rsidR="00C80C45" w14:paraId="7787C2FE" w14:textId="77777777">
        <w:tc>
          <w:tcPr>
            <w:tcW w:w="5241" w:type="dxa"/>
            <w:tcMar>
              <w:top w:w="20" w:type="dxa"/>
              <w:left w:w="0" w:type="dxa"/>
              <w:bottom w:w="20" w:type="dxa"/>
              <w:right w:w="0" w:type="dxa"/>
            </w:tcMar>
          </w:tcPr>
          <w:p w14:paraId="226469FE" w14:textId="77777777" w:rsidR="00C80C45" w:rsidRDefault="00962ED2">
            <w:pPr>
              <w:keepNext/>
              <w:spacing w:after="0"/>
            </w:pPr>
            <w:r>
              <w:rPr>
                <w:b/>
                <w:color w:val="586068"/>
                <w:sz w:val="17"/>
              </w:rPr>
              <w:t>Apr 2023 – Jul 2024</w:t>
            </w:r>
          </w:p>
        </w:tc>
        <w:tc>
          <w:tcPr>
            <w:tcW w:w="5241" w:type="dxa"/>
            <w:tcMar>
              <w:top w:w="20" w:type="dxa"/>
              <w:left w:w="0" w:type="dxa"/>
              <w:bottom w:w="20" w:type="dxa"/>
              <w:right w:w="0" w:type="dxa"/>
            </w:tcMar>
          </w:tcPr>
          <w:p w14:paraId="0142E921" w14:textId="77777777" w:rsidR="00C80C45" w:rsidRDefault="00962ED2">
            <w:pPr>
              <w:keepNext/>
              <w:spacing w:after="0"/>
            </w:pPr>
            <w:r>
              <w:rPr>
                <w:b/>
                <w:color w:val="1E1E1E"/>
                <w:sz w:val="20"/>
              </w:rPr>
              <w:t>Enterprise Service Manager / Senior Business Analyst (Contract)</w:t>
            </w:r>
          </w:p>
          <w:p w14:paraId="7EF63EC6" w14:textId="77777777" w:rsidR="00C80C45" w:rsidRDefault="00962ED2">
            <w:pPr>
              <w:keepNext/>
              <w:spacing w:after="40"/>
            </w:pPr>
            <w:r>
              <w:rPr>
                <w:i/>
                <w:color w:val="3F5970"/>
              </w:rPr>
              <w:t>Spark – University of Auckland account</w:t>
            </w:r>
          </w:p>
          <w:p w14:paraId="47D31D14" w14:textId="77777777" w:rsidR="00C80C45" w:rsidRDefault="00962ED2">
            <w:pPr>
              <w:keepLines/>
              <w:spacing w:after="24"/>
              <w:ind w:left="198" w:hanging="113"/>
            </w:pPr>
            <w:r>
              <w:rPr>
                <w:color w:val="3F5970"/>
              </w:rPr>
              <w:t xml:space="preserve">• </w:t>
            </w:r>
            <w:r>
              <w:t xml:space="preserve">Coordinated the analysis and design workstreams across six concurrent initiatives under Service Planning/Performance and Strategy/Innovation, aligning workshops, dependencies, requirements, designs and test activity with </w:t>
            </w:r>
            <w:proofErr w:type="spellStart"/>
            <w:r>
              <w:t>programme</w:t>
            </w:r>
            <w:proofErr w:type="spellEnd"/>
            <w:r>
              <w:t xml:space="preserve"> milestones.</w:t>
            </w:r>
          </w:p>
          <w:p w14:paraId="090F63E8" w14:textId="77777777" w:rsidR="00C80C45" w:rsidRDefault="00962ED2">
            <w:pPr>
              <w:keepLines/>
              <w:spacing w:after="24"/>
              <w:ind w:left="198" w:hanging="113"/>
            </w:pPr>
            <w:r>
              <w:rPr>
                <w:color w:val="3F5970"/>
              </w:rPr>
              <w:t xml:space="preserve">• </w:t>
            </w:r>
            <w:r>
              <w:t>Worked across diverse business and technical domains, including enterprise access provisioning, cloud application security, specialist research facilities, research funding/UAT and student-management/timetabling capability.</w:t>
            </w:r>
          </w:p>
          <w:p w14:paraId="2E787461" w14:textId="77777777" w:rsidR="00C80C45" w:rsidRDefault="00962ED2">
            <w:pPr>
              <w:keepLines/>
              <w:spacing w:after="24"/>
              <w:ind w:left="198" w:hanging="113"/>
            </w:pPr>
            <w:r>
              <w:rPr>
                <w:color w:val="3F5970"/>
              </w:rPr>
              <w:t xml:space="preserve">• </w:t>
            </w:r>
            <w:r>
              <w:t>Acted as a senior interface between service owners, project managers, SMEs and technical teams, helping frame problems, structure analysis and move initiatives from discovery through design and validation.</w:t>
            </w:r>
          </w:p>
          <w:p w14:paraId="5E157073" w14:textId="77777777" w:rsidR="00C80C45" w:rsidRDefault="00962ED2">
            <w:pPr>
              <w:keepLines/>
              <w:spacing w:after="24"/>
              <w:ind w:left="198" w:hanging="113"/>
            </w:pPr>
            <w:r>
              <w:rPr>
                <w:color w:val="3F5970"/>
              </w:rPr>
              <w:t xml:space="preserve">• </w:t>
            </w:r>
            <w:r>
              <w:t>Applied enterprise-wide thinking to process, service and technology change while managing competing priorities across a portfolio of initiatives.</w:t>
            </w:r>
          </w:p>
        </w:tc>
      </w:tr>
    </w:tbl>
    <w:p w14:paraId="2E507499"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48100D39" w14:textId="77777777">
        <w:tc>
          <w:tcPr>
            <w:tcW w:w="5241" w:type="dxa"/>
            <w:tcMar>
              <w:top w:w="20" w:type="dxa"/>
              <w:left w:w="0" w:type="dxa"/>
              <w:bottom w:w="20" w:type="dxa"/>
              <w:right w:w="0" w:type="dxa"/>
            </w:tcMar>
          </w:tcPr>
          <w:p w14:paraId="5F95E1D4" w14:textId="77777777" w:rsidR="00C80C45" w:rsidRDefault="00962ED2">
            <w:pPr>
              <w:keepNext/>
              <w:spacing w:after="0"/>
            </w:pPr>
            <w:r>
              <w:rPr>
                <w:b/>
                <w:color w:val="586068"/>
                <w:sz w:val="17"/>
              </w:rPr>
              <w:lastRenderedPageBreak/>
              <w:t>Jun 2021 – Feb 2023</w:t>
            </w:r>
          </w:p>
        </w:tc>
        <w:tc>
          <w:tcPr>
            <w:tcW w:w="5241" w:type="dxa"/>
            <w:tcMar>
              <w:top w:w="20" w:type="dxa"/>
              <w:left w:w="0" w:type="dxa"/>
              <w:bottom w:w="20" w:type="dxa"/>
              <w:right w:w="0" w:type="dxa"/>
            </w:tcMar>
          </w:tcPr>
          <w:p w14:paraId="14057077" w14:textId="77777777" w:rsidR="00C80C45" w:rsidRDefault="00962ED2">
            <w:pPr>
              <w:keepNext/>
              <w:spacing w:after="0"/>
            </w:pPr>
            <w:r>
              <w:rPr>
                <w:b/>
                <w:color w:val="1E1E1E"/>
                <w:sz w:val="20"/>
              </w:rPr>
              <w:t>Senior Business Analyst (Contract)</w:t>
            </w:r>
          </w:p>
          <w:p w14:paraId="2FB82EAB" w14:textId="77777777" w:rsidR="00C80C45" w:rsidRDefault="00962ED2">
            <w:pPr>
              <w:keepNext/>
              <w:spacing w:after="40"/>
            </w:pPr>
            <w:r>
              <w:rPr>
                <w:i/>
                <w:color w:val="3F5970"/>
              </w:rPr>
              <w:t>IAG New Zealand</w:t>
            </w:r>
          </w:p>
          <w:p w14:paraId="47E31AC1" w14:textId="77777777" w:rsidR="00C80C45" w:rsidRDefault="00962ED2">
            <w:pPr>
              <w:keepLines/>
              <w:spacing w:after="24"/>
              <w:ind w:left="198" w:hanging="113"/>
            </w:pPr>
            <w:r>
              <w:rPr>
                <w:color w:val="3F5970"/>
              </w:rPr>
              <w:t xml:space="preserve">• </w:t>
            </w:r>
            <w:r>
              <w:t>Owned requirements and design workstreams across technology decommissioning, workplace consolidation and collaboration initiatives spanning Auckland, Wellington and Christchurch.</w:t>
            </w:r>
          </w:p>
          <w:p w14:paraId="6E8646A3" w14:textId="77777777" w:rsidR="00C80C45" w:rsidRDefault="00962ED2">
            <w:pPr>
              <w:keepLines/>
              <w:spacing w:after="24"/>
              <w:ind w:left="198" w:hanging="113"/>
            </w:pPr>
            <w:r>
              <w:rPr>
                <w:color w:val="3F5970"/>
              </w:rPr>
              <w:t xml:space="preserve">• </w:t>
            </w:r>
            <w:r>
              <w:t>Identified cross-site dependencies and delivery risks across telephony, network, server-room and end-user technology cutovers, contributing to project planning and implementation readiness.</w:t>
            </w:r>
          </w:p>
          <w:p w14:paraId="3050C3F7" w14:textId="77777777" w:rsidR="00C80C45" w:rsidRDefault="00962ED2">
            <w:pPr>
              <w:keepLines/>
              <w:spacing w:after="24"/>
              <w:ind w:left="198" w:hanging="113"/>
            </w:pPr>
            <w:r>
              <w:rPr>
                <w:color w:val="3F5970"/>
              </w:rPr>
              <w:t xml:space="preserve">• </w:t>
            </w:r>
            <w:r>
              <w:t>Led requirements and future-state workflow design for complex VoIP and Unified Communications transformation, acting as the primary liaison between business units, engineering teams and project stakeholders.</w:t>
            </w:r>
          </w:p>
          <w:p w14:paraId="257AB206" w14:textId="77777777" w:rsidR="00C80C45" w:rsidRDefault="00962ED2">
            <w:pPr>
              <w:keepLines/>
              <w:spacing w:after="24"/>
              <w:ind w:left="198" w:hanging="113"/>
            </w:pPr>
            <w:r>
              <w:rPr>
                <w:color w:val="3F5970"/>
              </w:rPr>
              <w:t xml:space="preserve">• </w:t>
            </w:r>
            <w:r>
              <w:t>Supported migration of legacy platforms and multiple brands/sites to a consolidated Cisco UC environment, including call-flow redesign, contact-</w:t>
            </w:r>
            <w:proofErr w:type="spellStart"/>
            <w:r>
              <w:t>centre</w:t>
            </w:r>
            <w:proofErr w:type="spellEnd"/>
            <w:r>
              <w:t xml:space="preserve"> changes, analytics, validation walkthroughs and stakeholder training.</w:t>
            </w:r>
          </w:p>
          <w:p w14:paraId="6F0C5B1B" w14:textId="77777777" w:rsidR="00C80C45" w:rsidRDefault="00962ED2">
            <w:pPr>
              <w:keepLines/>
              <w:spacing w:after="24"/>
              <w:ind w:left="198" w:hanging="113"/>
            </w:pPr>
            <w:r>
              <w:rPr>
                <w:color w:val="3F5970"/>
              </w:rPr>
              <w:t xml:space="preserve">• </w:t>
            </w:r>
            <w:r>
              <w:t>Contributed to SharePoint Online migration and consolidated AU/NZ intranet analysis, with Jira and Confluence administration across delivery initiatives.</w:t>
            </w:r>
          </w:p>
        </w:tc>
      </w:tr>
    </w:tbl>
    <w:p w14:paraId="2AD82BA2"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5A9E0B69" w14:textId="77777777">
        <w:tc>
          <w:tcPr>
            <w:tcW w:w="5241" w:type="dxa"/>
            <w:tcMar>
              <w:top w:w="20" w:type="dxa"/>
              <w:left w:w="0" w:type="dxa"/>
              <w:bottom w:w="20" w:type="dxa"/>
              <w:right w:w="0" w:type="dxa"/>
            </w:tcMar>
          </w:tcPr>
          <w:p w14:paraId="420EBD38" w14:textId="77777777" w:rsidR="00C80C45" w:rsidRDefault="00962ED2">
            <w:pPr>
              <w:keepNext/>
              <w:spacing w:after="0"/>
            </w:pPr>
            <w:r>
              <w:rPr>
                <w:b/>
                <w:color w:val="586068"/>
                <w:sz w:val="17"/>
              </w:rPr>
              <w:t>Nov 2020 – Apr 2021</w:t>
            </w:r>
          </w:p>
        </w:tc>
        <w:tc>
          <w:tcPr>
            <w:tcW w:w="5241" w:type="dxa"/>
            <w:tcMar>
              <w:top w:w="20" w:type="dxa"/>
              <w:left w:w="0" w:type="dxa"/>
              <w:bottom w:w="20" w:type="dxa"/>
              <w:right w:w="0" w:type="dxa"/>
            </w:tcMar>
          </w:tcPr>
          <w:p w14:paraId="4A7DDF3D" w14:textId="77777777" w:rsidR="00C80C45" w:rsidRDefault="00962ED2">
            <w:pPr>
              <w:keepNext/>
              <w:spacing w:after="0"/>
            </w:pPr>
            <w:r>
              <w:rPr>
                <w:b/>
                <w:color w:val="1E1E1E"/>
                <w:sz w:val="20"/>
              </w:rPr>
              <w:t>Senior Business Analyst (Contract)</w:t>
            </w:r>
          </w:p>
          <w:p w14:paraId="59EA1574" w14:textId="77777777" w:rsidR="00C80C45" w:rsidRDefault="00962ED2">
            <w:pPr>
              <w:keepNext/>
              <w:spacing w:after="40"/>
            </w:pPr>
            <w:r>
              <w:rPr>
                <w:i/>
                <w:color w:val="3F5970"/>
              </w:rPr>
              <w:t>Vodafone New Zealand</w:t>
            </w:r>
          </w:p>
          <w:p w14:paraId="0445EB5F" w14:textId="77777777" w:rsidR="00C80C45" w:rsidRDefault="00962ED2">
            <w:pPr>
              <w:keepLines/>
              <w:spacing w:after="24"/>
              <w:ind w:left="198" w:hanging="113"/>
            </w:pPr>
            <w:r>
              <w:rPr>
                <w:color w:val="3F5970"/>
              </w:rPr>
              <w:t xml:space="preserve">• </w:t>
            </w:r>
            <w:r>
              <w:t>Led the business analysis and documentation workstream for the replacement of three unsupported Remedy environments and related Amazon Connect contact-</w:t>
            </w:r>
            <w:proofErr w:type="spellStart"/>
            <w:r>
              <w:t>centre</w:t>
            </w:r>
            <w:proofErr w:type="spellEnd"/>
            <w:r>
              <w:t xml:space="preserve"> initiatives.</w:t>
            </w:r>
          </w:p>
          <w:p w14:paraId="09634207" w14:textId="77777777" w:rsidR="00C80C45" w:rsidRDefault="00962ED2">
            <w:pPr>
              <w:keepLines/>
              <w:spacing w:after="24"/>
              <w:ind w:left="198" w:hanging="113"/>
            </w:pPr>
            <w:r>
              <w:rPr>
                <w:color w:val="3F5970"/>
              </w:rPr>
              <w:t xml:space="preserve">• </w:t>
            </w:r>
            <w:r>
              <w:t>Developed the closed RFP, evaluation criteria and weighted scoring model; assessed vendor presentations and solution responses as part of the platform selection process.</w:t>
            </w:r>
          </w:p>
          <w:p w14:paraId="3FE8C7F5" w14:textId="77777777" w:rsidR="00C80C45" w:rsidRDefault="00962ED2">
            <w:pPr>
              <w:keepLines/>
              <w:spacing w:after="24"/>
              <w:ind w:left="198" w:hanging="113"/>
            </w:pPr>
            <w:r>
              <w:rPr>
                <w:color w:val="3F5970"/>
              </w:rPr>
              <w:t xml:space="preserve">• </w:t>
            </w:r>
            <w:r>
              <w:t xml:space="preserve">Facilitated stakeholder workshops and coordinated RFP artefacts, timelines, vendors and technical teams alongside the </w:t>
            </w:r>
            <w:proofErr w:type="spellStart"/>
            <w:r>
              <w:t>Programme</w:t>
            </w:r>
            <w:proofErr w:type="spellEnd"/>
            <w:r>
              <w:t xml:space="preserve"> Manager to maintain scope and delivery alignment.</w:t>
            </w:r>
          </w:p>
          <w:p w14:paraId="604BCB6F" w14:textId="77777777" w:rsidR="00C80C45" w:rsidRDefault="00962ED2">
            <w:pPr>
              <w:keepLines/>
              <w:spacing w:after="24"/>
              <w:ind w:left="198" w:hanging="113"/>
            </w:pPr>
            <w:r>
              <w:rPr>
                <w:color w:val="3F5970"/>
              </w:rPr>
              <w:t xml:space="preserve">• </w:t>
            </w:r>
            <w:r>
              <w:t>Led requirements and stakeholder engagement for migration of contact-</w:t>
            </w:r>
            <w:proofErr w:type="spellStart"/>
            <w:r>
              <w:t>centre</w:t>
            </w:r>
            <w:proofErr w:type="spellEnd"/>
            <w:r>
              <w:t xml:space="preserve"> infrastructure to AWS/Amazon Connect, translating workflows, routing logic and integration needs into cloud-native architectural requirements.</w:t>
            </w:r>
          </w:p>
          <w:p w14:paraId="56C83B76" w14:textId="77777777" w:rsidR="00C80C45" w:rsidRDefault="00962ED2">
            <w:pPr>
              <w:keepLines/>
              <w:spacing w:after="24"/>
              <w:ind w:left="198" w:hanging="113"/>
            </w:pPr>
            <w:r>
              <w:rPr>
                <w:color w:val="3F5970"/>
              </w:rPr>
              <w:t xml:space="preserve">• </w:t>
            </w:r>
            <w:r>
              <w:t>Ensured business continuity, security/compliance and operational requirements were incorporated into target-state solution design.</w:t>
            </w:r>
          </w:p>
        </w:tc>
      </w:tr>
    </w:tbl>
    <w:p w14:paraId="7C28AA69"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7CF10107" w14:textId="77777777">
        <w:tc>
          <w:tcPr>
            <w:tcW w:w="5241" w:type="dxa"/>
            <w:tcMar>
              <w:top w:w="20" w:type="dxa"/>
              <w:left w:w="0" w:type="dxa"/>
              <w:bottom w:w="20" w:type="dxa"/>
              <w:right w:w="0" w:type="dxa"/>
            </w:tcMar>
          </w:tcPr>
          <w:p w14:paraId="3F1E743B" w14:textId="77777777" w:rsidR="00C80C45" w:rsidRDefault="00962ED2">
            <w:pPr>
              <w:keepNext/>
              <w:spacing w:after="0"/>
            </w:pPr>
            <w:r>
              <w:rPr>
                <w:b/>
                <w:color w:val="586068"/>
                <w:sz w:val="17"/>
              </w:rPr>
              <w:t>Oct 2019 – Mar 2020</w:t>
            </w:r>
          </w:p>
        </w:tc>
        <w:tc>
          <w:tcPr>
            <w:tcW w:w="5241" w:type="dxa"/>
            <w:tcMar>
              <w:top w:w="20" w:type="dxa"/>
              <w:left w:w="0" w:type="dxa"/>
              <w:bottom w:w="20" w:type="dxa"/>
              <w:right w:w="0" w:type="dxa"/>
            </w:tcMar>
          </w:tcPr>
          <w:p w14:paraId="0E5DDF77" w14:textId="77777777" w:rsidR="00C80C45" w:rsidRDefault="00962ED2">
            <w:pPr>
              <w:keepNext/>
              <w:spacing w:after="0"/>
            </w:pPr>
            <w:r>
              <w:rPr>
                <w:b/>
                <w:color w:val="1E1E1E"/>
                <w:sz w:val="20"/>
              </w:rPr>
              <w:t>Business Analyst / Technical Writer (Contract)</w:t>
            </w:r>
          </w:p>
          <w:p w14:paraId="42529E83" w14:textId="77777777" w:rsidR="00C80C45" w:rsidRDefault="00962ED2">
            <w:pPr>
              <w:keepNext/>
              <w:spacing w:after="40"/>
            </w:pPr>
            <w:r>
              <w:rPr>
                <w:i/>
                <w:color w:val="3F5970"/>
              </w:rPr>
              <w:t>Air New Zealand</w:t>
            </w:r>
          </w:p>
          <w:p w14:paraId="7697EFF6" w14:textId="77777777" w:rsidR="00C80C45" w:rsidRDefault="00962ED2">
            <w:pPr>
              <w:keepLines/>
              <w:spacing w:after="24"/>
              <w:ind w:left="198" w:hanging="113"/>
            </w:pPr>
            <w:r>
              <w:rPr>
                <w:color w:val="3F5970"/>
              </w:rPr>
              <w:t xml:space="preserve">• </w:t>
            </w:r>
            <w:r>
              <w:t>Produced end-user and operational documentation in Confluence for transition of cloud-hosted AWS infrastructure to an internal OpenStack environment.</w:t>
            </w:r>
          </w:p>
          <w:p w14:paraId="3DDDB18B" w14:textId="77777777" w:rsidR="00C80C45" w:rsidRDefault="00962ED2">
            <w:pPr>
              <w:keepLines/>
              <w:spacing w:after="24"/>
              <w:ind w:left="198" w:hanging="113"/>
            </w:pPr>
            <w:r>
              <w:rPr>
                <w:color w:val="3F5970"/>
              </w:rPr>
              <w:t xml:space="preserve">• </w:t>
            </w:r>
            <w:r>
              <w:t>Performed security analysis for an identity API platform used by external Airpoints partners, bridging operational, security and technical requirements.</w:t>
            </w:r>
          </w:p>
        </w:tc>
      </w:tr>
    </w:tbl>
    <w:p w14:paraId="44C15A16"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51687F62" w14:textId="77777777">
        <w:tc>
          <w:tcPr>
            <w:tcW w:w="5241" w:type="dxa"/>
            <w:tcMar>
              <w:top w:w="20" w:type="dxa"/>
              <w:left w:w="0" w:type="dxa"/>
              <w:bottom w:w="20" w:type="dxa"/>
              <w:right w:w="0" w:type="dxa"/>
            </w:tcMar>
          </w:tcPr>
          <w:p w14:paraId="48A9D116" w14:textId="77777777" w:rsidR="00C80C45" w:rsidRDefault="00962ED2">
            <w:pPr>
              <w:keepNext/>
              <w:spacing w:after="0"/>
            </w:pPr>
            <w:r>
              <w:rPr>
                <w:b/>
                <w:color w:val="586068"/>
                <w:sz w:val="17"/>
              </w:rPr>
              <w:t>Apr 2019 – Oct 2019</w:t>
            </w:r>
          </w:p>
        </w:tc>
        <w:tc>
          <w:tcPr>
            <w:tcW w:w="5241" w:type="dxa"/>
            <w:tcMar>
              <w:top w:w="20" w:type="dxa"/>
              <w:left w:w="0" w:type="dxa"/>
              <w:bottom w:w="20" w:type="dxa"/>
              <w:right w:w="0" w:type="dxa"/>
            </w:tcMar>
          </w:tcPr>
          <w:p w14:paraId="35C723B1" w14:textId="77777777" w:rsidR="00C80C45" w:rsidRDefault="00962ED2">
            <w:pPr>
              <w:keepNext/>
              <w:spacing w:after="0"/>
            </w:pPr>
            <w:r>
              <w:rPr>
                <w:b/>
                <w:color w:val="1E1E1E"/>
                <w:sz w:val="20"/>
              </w:rPr>
              <w:t>Technical Writer (Contract)</w:t>
            </w:r>
          </w:p>
          <w:p w14:paraId="33B109F4" w14:textId="77777777" w:rsidR="00C80C45" w:rsidRDefault="00962ED2">
            <w:pPr>
              <w:keepNext/>
              <w:spacing w:after="40"/>
            </w:pPr>
            <w:r>
              <w:rPr>
                <w:i/>
                <w:color w:val="3F5970"/>
              </w:rPr>
              <w:t>Ports of Auckland</w:t>
            </w:r>
          </w:p>
          <w:p w14:paraId="29D7A883" w14:textId="77777777" w:rsidR="00C80C45" w:rsidRDefault="00962ED2">
            <w:pPr>
              <w:keepLines/>
              <w:spacing w:after="24"/>
              <w:ind w:left="198" w:hanging="113"/>
            </w:pPr>
            <w:r>
              <w:rPr>
                <w:color w:val="3F5970"/>
              </w:rPr>
              <w:t xml:space="preserve">• </w:t>
            </w:r>
            <w:r>
              <w:t>Prepared operational support guides, standard operating procedures, disaster-recovery runbooks and go-live documentation for logistics applications and integrations.</w:t>
            </w:r>
          </w:p>
        </w:tc>
      </w:tr>
    </w:tbl>
    <w:p w14:paraId="30EBAB9E"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0396B5A7" w14:textId="77777777">
        <w:tc>
          <w:tcPr>
            <w:tcW w:w="5241" w:type="dxa"/>
            <w:tcMar>
              <w:top w:w="20" w:type="dxa"/>
              <w:left w:w="0" w:type="dxa"/>
              <w:bottom w:w="20" w:type="dxa"/>
              <w:right w:w="0" w:type="dxa"/>
            </w:tcMar>
          </w:tcPr>
          <w:p w14:paraId="5C239E25" w14:textId="77777777" w:rsidR="00C80C45" w:rsidRDefault="00962ED2">
            <w:pPr>
              <w:keepNext/>
              <w:spacing w:after="0"/>
            </w:pPr>
            <w:r>
              <w:rPr>
                <w:b/>
                <w:color w:val="586068"/>
                <w:sz w:val="17"/>
              </w:rPr>
              <w:lastRenderedPageBreak/>
              <w:t>Sep 2018 – Dec 2018</w:t>
            </w:r>
          </w:p>
        </w:tc>
        <w:tc>
          <w:tcPr>
            <w:tcW w:w="5241" w:type="dxa"/>
            <w:tcMar>
              <w:top w:w="20" w:type="dxa"/>
              <w:left w:w="0" w:type="dxa"/>
              <w:bottom w:w="20" w:type="dxa"/>
              <w:right w:w="0" w:type="dxa"/>
            </w:tcMar>
          </w:tcPr>
          <w:p w14:paraId="5D76D1CC" w14:textId="7CF9917D" w:rsidR="00C80C45" w:rsidRDefault="00633C87">
            <w:pPr>
              <w:keepNext/>
              <w:spacing w:after="0"/>
            </w:pPr>
            <w:r>
              <w:rPr>
                <w:b/>
                <w:color w:val="1E1E1E"/>
                <w:sz w:val="20"/>
              </w:rPr>
              <w:t xml:space="preserve">Lead </w:t>
            </w:r>
            <w:r w:rsidR="00962ED2">
              <w:rPr>
                <w:b/>
                <w:color w:val="1E1E1E"/>
                <w:sz w:val="20"/>
              </w:rPr>
              <w:t>Business Analyst – IT Service Performance (Contract)</w:t>
            </w:r>
          </w:p>
          <w:p w14:paraId="325B6F94" w14:textId="77777777" w:rsidR="00C80C45" w:rsidRDefault="00962ED2">
            <w:pPr>
              <w:keepNext/>
              <w:spacing w:after="40"/>
            </w:pPr>
            <w:r>
              <w:rPr>
                <w:i/>
                <w:color w:val="3F5970"/>
              </w:rPr>
              <w:t>University of Auckland</w:t>
            </w:r>
          </w:p>
          <w:p w14:paraId="78D44CE4" w14:textId="77777777" w:rsidR="00C80C45" w:rsidRDefault="00962ED2">
            <w:pPr>
              <w:keepLines/>
              <w:spacing w:after="24"/>
              <w:ind w:left="198" w:hanging="113"/>
            </w:pPr>
            <w:r>
              <w:rPr>
                <w:color w:val="3F5970"/>
              </w:rPr>
              <w:t xml:space="preserve">• </w:t>
            </w:r>
            <w:proofErr w:type="spellStart"/>
            <w:r>
              <w:t>Analysed</w:t>
            </w:r>
            <w:proofErr w:type="spellEnd"/>
            <w:r>
              <w:t xml:space="preserve"> and planned delivery workstreams to reinvigorate the University’s IT service catalogue and self-service capability, building on prior service-transformation work.</w:t>
            </w:r>
          </w:p>
        </w:tc>
      </w:tr>
    </w:tbl>
    <w:p w14:paraId="47C36DA8"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96DDB16" w14:textId="77777777">
        <w:tc>
          <w:tcPr>
            <w:tcW w:w="5241" w:type="dxa"/>
            <w:tcMar>
              <w:top w:w="20" w:type="dxa"/>
              <w:left w:w="0" w:type="dxa"/>
              <w:bottom w:w="20" w:type="dxa"/>
              <w:right w:w="0" w:type="dxa"/>
            </w:tcMar>
          </w:tcPr>
          <w:p w14:paraId="2F52A365" w14:textId="77777777" w:rsidR="00C80C45" w:rsidRDefault="00962ED2">
            <w:pPr>
              <w:keepNext/>
              <w:spacing w:after="0"/>
            </w:pPr>
            <w:r>
              <w:rPr>
                <w:b/>
                <w:color w:val="586068"/>
                <w:sz w:val="17"/>
              </w:rPr>
              <w:t>Dec 2017 – Sep 2018</w:t>
            </w:r>
          </w:p>
        </w:tc>
        <w:tc>
          <w:tcPr>
            <w:tcW w:w="5241" w:type="dxa"/>
            <w:tcMar>
              <w:top w:w="20" w:type="dxa"/>
              <w:left w:w="0" w:type="dxa"/>
              <w:bottom w:w="20" w:type="dxa"/>
              <w:right w:w="0" w:type="dxa"/>
            </w:tcMar>
          </w:tcPr>
          <w:p w14:paraId="1053199C" w14:textId="77777777" w:rsidR="00C80C45" w:rsidRDefault="00962ED2">
            <w:pPr>
              <w:keepNext/>
              <w:spacing w:after="0"/>
            </w:pPr>
            <w:r>
              <w:rPr>
                <w:b/>
                <w:color w:val="1E1E1E"/>
                <w:sz w:val="20"/>
              </w:rPr>
              <w:t>Senior Business Analyst – Research Support Transformation (Contract)</w:t>
            </w:r>
          </w:p>
          <w:p w14:paraId="5F0A26D3" w14:textId="77777777" w:rsidR="00C80C45" w:rsidRDefault="00962ED2">
            <w:pPr>
              <w:keepNext/>
              <w:spacing w:after="40"/>
            </w:pPr>
            <w:r>
              <w:rPr>
                <w:i/>
                <w:color w:val="3F5970"/>
              </w:rPr>
              <w:t>University of Auckland</w:t>
            </w:r>
          </w:p>
          <w:p w14:paraId="23804C7D" w14:textId="77777777" w:rsidR="00C80C45" w:rsidRDefault="00962ED2">
            <w:pPr>
              <w:keepLines/>
              <w:spacing w:after="24"/>
              <w:ind w:left="198" w:hanging="113"/>
            </w:pPr>
            <w:r>
              <w:rPr>
                <w:color w:val="3F5970"/>
              </w:rPr>
              <w:t xml:space="preserve">• </w:t>
            </w:r>
            <w:r>
              <w:t>Led requirements elicitation and documentation for a university-wide research-support transformation, including rollout of Microsoft Dynamics CRM and associated tools.</w:t>
            </w:r>
          </w:p>
          <w:p w14:paraId="0C03171A" w14:textId="77777777" w:rsidR="00C80C45" w:rsidRDefault="00962ED2">
            <w:pPr>
              <w:keepLines/>
              <w:spacing w:after="24"/>
              <w:ind w:left="198" w:hanging="113"/>
            </w:pPr>
            <w:r>
              <w:rPr>
                <w:color w:val="3F5970"/>
              </w:rPr>
              <w:t xml:space="preserve">• </w:t>
            </w:r>
            <w:proofErr w:type="spellStart"/>
            <w:r>
              <w:t>Analysed</w:t>
            </w:r>
            <w:proofErr w:type="spellEnd"/>
            <w:r>
              <w:t xml:space="preserve"> research-management workflows, identified bottlenecks and co-designed future-state processes and secure role-based access aligned with enterprise security policy.</w:t>
            </w:r>
          </w:p>
          <w:p w14:paraId="6D9A030E" w14:textId="77777777" w:rsidR="00C80C45" w:rsidRDefault="00962ED2">
            <w:pPr>
              <w:keepLines/>
              <w:spacing w:after="24"/>
              <w:ind w:left="198" w:hanging="113"/>
            </w:pPr>
            <w:r>
              <w:rPr>
                <w:color w:val="3F5970"/>
              </w:rPr>
              <w:t xml:space="preserve">• </w:t>
            </w:r>
            <w:r>
              <w:t xml:space="preserve">Managed discrete analysis/design/pilot/rollout mini-projects and reported progress, risks and decisions through formal </w:t>
            </w:r>
            <w:proofErr w:type="spellStart"/>
            <w:r>
              <w:t>programme</w:t>
            </w:r>
            <w:proofErr w:type="spellEnd"/>
            <w:r>
              <w:t>-governance forums.</w:t>
            </w:r>
          </w:p>
          <w:p w14:paraId="48741C48" w14:textId="77777777" w:rsidR="00C80C45" w:rsidRDefault="00962ED2">
            <w:pPr>
              <w:keepLines/>
              <w:spacing w:after="24"/>
              <w:ind w:left="198" w:hanging="113"/>
            </w:pPr>
            <w:r>
              <w:rPr>
                <w:color w:val="3F5970"/>
              </w:rPr>
              <w:t xml:space="preserve">• </w:t>
            </w:r>
            <w:r>
              <w:t>Implemented the Sentient PPM platform for milestones, budgets and governance checkpoints, driving planning, validation and stakeholder alignment through delivery.</w:t>
            </w:r>
          </w:p>
        </w:tc>
      </w:tr>
    </w:tbl>
    <w:p w14:paraId="767AA82A"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089842B5" w14:textId="77777777">
        <w:tc>
          <w:tcPr>
            <w:tcW w:w="5241" w:type="dxa"/>
            <w:tcMar>
              <w:top w:w="20" w:type="dxa"/>
              <w:left w:w="0" w:type="dxa"/>
              <w:bottom w:w="20" w:type="dxa"/>
              <w:right w:w="0" w:type="dxa"/>
            </w:tcMar>
          </w:tcPr>
          <w:p w14:paraId="5A9256E8" w14:textId="77777777" w:rsidR="00C80C45" w:rsidRDefault="00962ED2">
            <w:pPr>
              <w:keepNext/>
              <w:spacing w:after="0"/>
            </w:pPr>
            <w:r>
              <w:rPr>
                <w:b/>
                <w:color w:val="586068"/>
                <w:sz w:val="17"/>
              </w:rPr>
              <w:t>Apr 2017 – Dec 2017</w:t>
            </w:r>
          </w:p>
        </w:tc>
        <w:tc>
          <w:tcPr>
            <w:tcW w:w="5241" w:type="dxa"/>
            <w:tcMar>
              <w:top w:w="20" w:type="dxa"/>
              <w:left w:w="0" w:type="dxa"/>
              <w:bottom w:w="20" w:type="dxa"/>
              <w:right w:w="0" w:type="dxa"/>
            </w:tcMar>
          </w:tcPr>
          <w:p w14:paraId="3B1CE1AA" w14:textId="591E17AD" w:rsidR="00C80C45" w:rsidRDefault="00633C87">
            <w:pPr>
              <w:keepNext/>
              <w:spacing w:after="0"/>
            </w:pPr>
            <w:r>
              <w:rPr>
                <w:b/>
                <w:color w:val="1E1E1E"/>
                <w:sz w:val="20"/>
              </w:rPr>
              <w:t>Lead</w:t>
            </w:r>
            <w:r w:rsidR="00962ED2">
              <w:rPr>
                <w:b/>
                <w:color w:val="1E1E1E"/>
                <w:sz w:val="20"/>
              </w:rPr>
              <w:t xml:space="preserve"> Business Analyst – IT Service Effectiveness (Contract)</w:t>
            </w:r>
          </w:p>
          <w:p w14:paraId="5E0A195D" w14:textId="77777777" w:rsidR="00C80C45" w:rsidRDefault="00962ED2">
            <w:pPr>
              <w:keepNext/>
              <w:spacing w:after="40"/>
            </w:pPr>
            <w:r>
              <w:rPr>
                <w:i/>
                <w:color w:val="3F5970"/>
              </w:rPr>
              <w:t>University of Auckland</w:t>
            </w:r>
          </w:p>
          <w:p w14:paraId="447BE01F" w14:textId="77777777" w:rsidR="00C80C45" w:rsidRDefault="00962ED2">
            <w:pPr>
              <w:keepLines/>
              <w:spacing w:after="24"/>
              <w:ind w:left="198" w:hanging="113"/>
            </w:pPr>
            <w:r>
              <w:rPr>
                <w:color w:val="3F5970"/>
              </w:rPr>
              <w:t xml:space="preserve">• </w:t>
            </w:r>
            <w:r>
              <w:t xml:space="preserve">Led service-improvement initiatives within a broader Business Transformation </w:t>
            </w:r>
            <w:proofErr w:type="spellStart"/>
            <w:r>
              <w:t>Programme</w:t>
            </w:r>
            <w:proofErr w:type="spellEnd"/>
            <w:r>
              <w:t xml:space="preserve"> to improve enterprise ITSM delivery and customer experience.</w:t>
            </w:r>
          </w:p>
          <w:p w14:paraId="5F51EF35" w14:textId="77777777" w:rsidR="00C80C45" w:rsidRDefault="00962ED2">
            <w:pPr>
              <w:keepLines/>
              <w:spacing w:after="24"/>
              <w:ind w:left="198" w:hanging="113"/>
            </w:pPr>
            <w:r>
              <w:rPr>
                <w:color w:val="3F5970"/>
              </w:rPr>
              <w:t xml:space="preserve">• </w:t>
            </w:r>
            <w:r>
              <w:t>Developed the University’s first IT Service Delivery Charter and associated operational guidelines, establishing clearer expectations around consistency, responsiveness and accountability.</w:t>
            </w:r>
          </w:p>
          <w:p w14:paraId="6552BE4F" w14:textId="77777777" w:rsidR="00C80C45" w:rsidRDefault="00962ED2">
            <w:pPr>
              <w:keepLines/>
              <w:spacing w:after="24"/>
              <w:ind w:left="198" w:hanging="113"/>
            </w:pPr>
            <w:r>
              <w:rPr>
                <w:color w:val="3F5970"/>
              </w:rPr>
              <w:t xml:space="preserve">• </w:t>
            </w:r>
            <w:r>
              <w:t xml:space="preserve">Led the Service Interaction initiative, </w:t>
            </w:r>
            <w:proofErr w:type="spellStart"/>
            <w:r>
              <w:t>analysing</w:t>
            </w:r>
            <w:proofErr w:type="spellEnd"/>
            <w:r>
              <w:t xml:space="preserve"> ticket handling, queue management and communication </w:t>
            </w:r>
            <w:proofErr w:type="spellStart"/>
            <w:r>
              <w:t>behaviours</w:t>
            </w:r>
            <w:proofErr w:type="spellEnd"/>
            <w:r>
              <w:t xml:space="preserve"> across IT teams and translating business goals into operational and procedural change.</w:t>
            </w:r>
          </w:p>
          <w:p w14:paraId="325BD8C8" w14:textId="77777777" w:rsidR="00C80C45" w:rsidRDefault="00962ED2">
            <w:pPr>
              <w:keepLines/>
              <w:spacing w:after="24"/>
              <w:ind w:left="198" w:hanging="113"/>
            </w:pPr>
            <w:r>
              <w:rPr>
                <w:color w:val="3F5970"/>
              </w:rPr>
              <w:t xml:space="preserve">• </w:t>
            </w:r>
            <w:r>
              <w:t xml:space="preserve">Contributed to measurable service-quality improvement and cross-functional </w:t>
            </w:r>
            <w:proofErr w:type="spellStart"/>
            <w:r>
              <w:t>behavioural</w:t>
            </w:r>
            <w:proofErr w:type="spellEnd"/>
            <w:r>
              <w:t xml:space="preserve"> change across a large and complex user environment.</w:t>
            </w:r>
          </w:p>
        </w:tc>
      </w:tr>
    </w:tbl>
    <w:p w14:paraId="5443C942"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DBCCBDE" w14:textId="77777777">
        <w:tc>
          <w:tcPr>
            <w:tcW w:w="5241" w:type="dxa"/>
            <w:tcMar>
              <w:top w:w="20" w:type="dxa"/>
              <w:left w:w="0" w:type="dxa"/>
              <w:bottom w:w="20" w:type="dxa"/>
              <w:right w:w="0" w:type="dxa"/>
            </w:tcMar>
          </w:tcPr>
          <w:p w14:paraId="478CC8F6" w14:textId="77777777" w:rsidR="00C80C45" w:rsidRDefault="00962ED2">
            <w:pPr>
              <w:keepNext/>
              <w:spacing w:after="0"/>
            </w:pPr>
            <w:r>
              <w:rPr>
                <w:b/>
                <w:color w:val="586068"/>
                <w:sz w:val="17"/>
              </w:rPr>
              <w:lastRenderedPageBreak/>
              <w:t>Sep 2013 – Mar 2017</w:t>
            </w:r>
          </w:p>
        </w:tc>
        <w:tc>
          <w:tcPr>
            <w:tcW w:w="5241" w:type="dxa"/>
            <w:tcMar>
              <w:top w:w="20" w:type="dxa"/>
              <w:left w:w="0" w:type="dxa"/>
              <w:bottom w:w="20" w:type="dxa"/>
              <w:right w:w="0" w:type="dxa"/>
            </w:tcMar>
          </w:tcPr>
          <w:p w14:paraId="7F0652FD" w14:textId="0884B771" w:rsidR="00C80C45" w:rsidRDefault="00633C87">
            <w:pPr>
              <w:keepNext/>
              <w:spacing w:after="0"/>
            </w:pPr>
            <w:r>
              <w:rPr>
                <w:b/>
                <w:color w:val="1E1E1E"/>
                <w:sz w:val="20"/>
              </w:rPr>
              <w:t xml:space="preserve">Principal </w:t>
            </w:r>
            <w:r w:rsidR="00962ED2">
              <w:rPr>
                <w:b/>
                <w:color w:val="1E1E1E"/>
                <w:sz w:val="20"/>
              </w:rPr>
              <w:t>Business Analyst</w:t>
            </w:r>
            <w:r w:rsidR="008F6B7D">
              <w:rPr>
                <w:b/>
                <w:color w:val="1E1E1E"/>
                <w:sz w:val="20"/>
              </w:rPr>
              <w:t xml:space="preserve"> / Consultant</w:t>
            </w:r>
          </w:p>
          <w:p w14:paraId="30AABB02" w14:textId="699F0862" w:rsidR="00C80C45" w:rsidRDefault="00962ED2">
            <w:pPr>
              <w:keepNext/>
              <w:spacing w:after="40"/>
            </w:pPr>
            <w:r>
              <w:rPr>
                <w:i/>
                <w:color w:val="3F5970"/>
              </w:rPr>
              <w:t>Focus on Business Limited</w:t>
            </w:r>
            <w:r w:rsidR="009074AF">
              <w:rPr>
                <w:i/>
                <w:color w:val="3F5970"/>
              </w:rPr>
              <w:t xml:space="preserve"> / Axios Systems Pty Ltd</w:t>
            </w:r>
          </w:p>
          <w:p w14:paraId="20D50263" w14:textId="77777777" w:rsidR="00C80C45" w:rsidRDefault="00962ED2">
            <w:pPr>
              <w:keepLines/>
              <w:spacing w:after="40"/>
            </w:pPr>
            <w:r>
              <w:t>Enterprise ITSM and service-transformation consulting across Australia and New Zealand.</w:t>
            </w:r>
          </w:p>
          <w:p w14:paraId="26C94E75" w14:textId="77777777" w:rsidR="00C80C45" w:rsidRDefault="00962ED2">
            <w:pPr>
              <w:keepLines/>
              <w:spacing w:after="24"/>
              <w:ind w:left="198" w:hanging="113"/>
            </w:pPr>
            <w:r>
              <w:rPr>
                <w:color w:val="3F5970"/>
              </w:rPr>
              <w:t xml:space="preserve">• </w:t>
            </w:r>
            <w:r>
              <w:t>Led end-to-end ITSM and service-improvement engagements, owning analysis scope and planning while coordinating stakeholders, risks, issues and implementation outcomes.</w:t>
            </w:r>
          </w:p>
          <w:p w14:paraId="13D3A4B7" w14:textId="77777777" w:rsidR="00C80C45" w:rsidRDefault="00962ED2">
            <w:pPr>
              <w:keepLines/>
              <w:spacing w:after="24"/>
              <w:ind w:left="198" w:hanging="113"/>
            </w:pPr>
            <w:r>
              <w:rPr>
                <w:color w:val="3F5970"/>
              </w:rPr>
              <w:t xml:space="preserve">• </w:t>
            </w:r>
            <w:r>
              <w:t>Acted as ITSM Lead Consultant and de-facto Project Manager for multiple clients, coordinating cross-functional teams and vendors and reporting progress to senior stakeholders and steering groups.</w:t>
            </w:r>
          </w:p>
          <w:p w14:paraId="3962BB86" w14:textId="77777777" w:rsidR="00C80C45" w:rsidRDefault="00962ED2">
            <w:pPr>
              <w:keepLines/>
              <w:spacing w:after="24"/>
              <w:ind w:left="198" w:hanging="113"/>
            </w:pPr>
            <w:r>
              <w:rPr>
                <w:color w:val="3F5970"/>
              </w:rPr>
              <w:t xml:space="preserve">• </w:t>
            </w:r>
            <w:r>
              <w:t xml:space="preserve">Facilitated discovery and design workshops, mapped as-is/to-be processes and translated business goals into </w:t>
            </w:r>
            <w:proofErr w:type="spellStart"/>
            <w:r>
              <w:t>prioritised</w:t>
            </w:r>
            <w:proofErr w:type="spellEnd"/>
            <w:r>
              <w:t xml:space="preserve"> backlogs, roadmaps and implementation plans with traceability through build, test and BAU transition.</w:t>
            </w:r>
          </w:p>
          <w:p w14:paraId="1BC0E29E" w14:textId="77777777" w:rsidR="00C80C45" w:rsidRDefault="00962ED2">
            <w:pPr>
              <w:keepLines/>
              <w:spacing w:after="24"/>
              <w:ind w:left="198" w:hanging="113"/>
            </w:pPr>
            <w:r>
              <w:rPr>
                <w:color w:val="3F5970"/>
              </w:rPr>
              <w:t xml:space="preserve">• </w:t>
            </w:r>
            <w:r>
              <w:t>Produced project scopes, business cases, impact and risk analyses, solution-option papers, test strategies, cutover plans, RAID logs, decision records and operational-support documentation.</w:t>
            </w:r>
          </w:p>
          <w:p w14:paraId="51C28031" w14:textId="77777777" w:rsidR="00C80C45" w:rsidRDefault="00962ED2">
            <w:pPr>
              <w:keepLines/>
              <w:spacing w:after="24"/>
              <w:ind w:left="198" w:hanging="113"/>
            </w:pPr>
            <w:r>
              <w:rPr>
                <w:color w:val="3F5970"/>
              </w:rPr>
              <w:t xml:space="preserve">• </w:t>
            </w:r>
            <w:r>
              <w:t>Advised clients on ITSM strategy, operating models, roles/responsibilities, knowledge management and continuous-improvement roadmaps.</w:t>
            </w:r>
          </w:p>
        </w:tc>
      </w:tr>
    </w:tbl>
    <w:p w14:paraId="3EE5C4FC" w14:textId="77777777" w:rsidR="00C80C45" w:rsidRDefault="00C80C45">
      <w:pPr>
        <w:spacing w:after="0"/>
      </w:pPr>
    </w:p>
    <w:p w14:paraId="0FC2E060" w14:textId="77777777" w:rsidR="00C80C45" w:rsidRDefault="00962ED2">
      <w:pPr>
        <w:spacing w:after="40"/>
      </w:pPr>
      <w:r>
        <w:rPr>
          <w:b/>
          <w:color w:val="1F2F40"/>
        </w:rPr>
        <w:t>Selected consulting engagements</w:t>
      </w:r>
    </w:p>
    <w:tbl>
      <w:tblPr>
        <w:tblW w:w="0" w:type="auto"/>
        <w:tblLayout w:type="fixed"/>
        <w:tblLook w:val="04A0" w:firstRow="1" w:lastRow="0" w:firstColumn="1" w:lastColumn="0" w:noHBand="0" w:noVBand="1"/>
      </w:tblPr>
      <w:tblGrid>
        <w:gridCol w:w="1361"/>
        <w:gridCol w:w="4535"/>
        <w:gridCol w:w="3969"/>
      </w:tblGrid>
      <w:tr w:rsidR="00C80C45" w14:paraId="34285752" w14:textId="77777777">
        <w:tc>
          <w:tcPr>
            <w:tcW w:w="1361" w:type="dxa"/>
            <w:shd w:val="clear" w:color="auto" w:fill="E7ECF0"/>
            <w:tcMar>
              <w:top w:w="40" w:type="dxa"/>
              <w:left w:w="55" w:type="dxa"/>
              <w:bottom w:w="40" w:type="dxa"/>
              <w:right w:w="55" w:type="dxa"/>
            </w:tcMar>
          </w:tcPr>
          <w:p w14:paraId="42267AC6" w14:textId="77777777" w:rsidR="00C80C45" w:rsidRDefault="00962ED2">
            <w:pPr>
              <w:spacing w:after="0"/>
            </w:pPr>
            <w:r>
              <w:rPr>
                <w:b/>
                <w:color w:val="1F2F40"/>
                <w:sz w:val="16"/>
              </w:rPr>
              <w:t>Period</w:t>
            </w:r>
          </w:p>
        </w:tc>
        <w:tc>
          <w:tcPr>
            <w:tcW w:w="4535" w:type="dxa"/>
            <w:shd w:val="clear" w:color="auto" w:fill="E7ECF0"/>
            <w:tcMar>
              <w:top w:w="40" w:type="dxa"/>
              <w:left w:w="55" w:type="dxa"/>
              <w:bottom w:w="40" w:type="dxa"/>
              <w:right w:w="55" w:type="dxa"/>
            </w:tcMar>
          </w:tcPr>
          <w:p w14:paraId="5940C4BC" w14:textId="77777777" w:rsidR="00C80C45" w:rsidRDefault="00962ED2">
            <w:pPr>
              <w:spacing w:after="0"/>
            </w:pPr>
            <w:r>
              <w:rPr>
                <w:b/>
                <w:color w:val="1F2F40"/>
                <w:sz w:val="16"/>
              </w:rPr>
              <w:t>Client</w:t>
            </w:r>
          </w:p>
        </w:tc>
        <w:tc>
          <w:tcPr>
            <w:tcW w:w="3969" w:type="dxa"/>
            <w:shd w:val="clear" w:color="auto" w:fill="E7ECF0"/>
            <w:tcMar>
              <w:top w:w="40" w:type="dxa"/>
              <w:left w:w="55" w:type="dxa"/>
              <w:bottom w:w="40" w:type="dxa"/>
              <w:right w:w="55" w:type="dxa"/>
            </w:tcMar>
          </w:tcPr>
          <w:p w14:paraId="24C85317" w14:textId="77777777" w:rsidR="00C80C45" w:rsidRDefault="00962ED2">
            <w:pPr>
              <w:spacing w:after="0"/>
            </w:pPr>
            <w:r>
              <w:rPr>
                <w:b/>
                <w:color w:val="1F2F40"/>
                <w:sz w:val="16"/>
              </w:rPr>
              <w:t>Role</w:t>
            </w:r>
          </w:p>
        </w:tc>
      </w:tr>
      <w:tr w:rsidR="00C80C45" w14:paraId="093A8341" w14:textId="77777777">
        <w:tc>
          <w:tcPr>
            <w:tcW w:w="1361" w:type="dxa"/>
            <w:tcMar>
              <w:top w:w="35" w:type="dxa"/>
              <w:left w:w="55" w:type="dxa"/>
              <w:bottom w:w="35" w:type="dxa"/>
              <w:right w:w="55" w:type="dxa"/>
            </w:tcMar>
          </w:tcPr>
          <w:p w14:paraId="0AAAC6F3" w14:textId="77777777" w:rsidR="00C80C45" w:rsidRDefault="00962ED2">
            <w:pPr>
              <w:spacing w:after="0"/>
            </w:pPr>
            <w:r>
              <w:rPr>
                <w:sz w:val="16"/>
              </w:rPr>
              <w:t>2017</w:t>
            </w:r>
          </w:p>
        </w:tc>
        <w:tc>
          <w:tcPr>
            <w:tcW w:w="4535" w:type="dxa"/>
            <w:tcMar>
              <w:top w:w="35" w:type="dxa"/>
              <w:left w:w="55" w:type="dxa"/>
              <w:bottom w:w="35" w:type="dxa"/>
              <w:right w:w="55" w:type="dxa"/>
            </w:tcMar>
          </w:tcPr>
          <w:p w14:paraId="549F09CE" w14:textId="77777777" w:rsidR="00C80C45" w:rsidRDefault="00962ED2">
            <w:pPr>
              <w:spacing w:after="0"/>
            </w:pPr>
            <w:r>
              <w:rPr>
                <w:sz w:val="16"/>
              </w:rPr>
              <w:t>Transdev Australasia (Melbourne)</w:t>
            </w:r>
          </w:p>
        </w:tc>
        <w:tc>
          <w:tcPr>
            <w:tcW w:w="3969" w:type="dxa"/>
            <w:tcMar>
              <w:top w:w="35" w:type="dxa"/>
              <w:left w:w="55" w:type="dxa"/>
              <w:bottom w:w="35" w:type="dxa"/>
              <w:right w:w="55" w:type="dxa"/>
            </w:tcMar>
          </w:tcPr>
          <w:p w14:paraId="74480025" w14:textId="77777777" w:rsidR="00C80C45" w:rsidRDefault="00962ED2">
            <w:pPr>
              <w:spacing w:after="0"/>
            </w:pPr>
            <w:r>
              <w:rPr>
                <w:sz w:val="16"/>
              </w:rPr>
              <w:t>ITSM Consultant / Trainer</w:t>
            </w:r>
          </w:p>
        </w:tc>
      </w:tr>
      <w:tr w:rsidR="00C80C45" w14:paraId="135DCA5C" w14:textId="77777777">
        <w:tc>
          <w:tcPr>
            <w:tcW w:w="1361" w:type="dxa"/>
            <w:tcMar>
              <w:top w:w="35" w:type="dxa"/>
              <w:left w:w="55" w:type="dxa"/>
              <w:bottom w:w="35" w:type="dxa"/>
              <w:right w:w="55" w:type="dxa"/>
            </w:tcMar>
          </w:tcPr>
          <w:p w14:paraId="24CA192D" w14:textId="77777777" w:rsidR="00C80C45" w:rsidRDefault="00962ED2">
            <w:pPr>
              <w:spacing w:after="0"/>
            </w:pPr>
            <w:r>
              <w:rPr>
                <w:sz w:val="16"/>
              </w:rPr>
              <w:t>2017</w:t>
            </w:r>
          </w:p>
        </w:tc>
        <w:tc>
          <w:tcPr>
            <w:tcW w:w="4535" w:type="dxa"/>
            <w:tcMar>
              <w:top w:w="35" w:type="dxa"/>
              <w:left w:w="55" w:type="dxa"/>
              <w:bottom w:w="35" w:type="dxa"/>
              <w:right w:w="55" w:type="dxa"/>
            </w:tcMar>
          </w:tcPr>
          <w:p w14:paraId="78348E8A" w14:textId="77777777" w:rsidR="00C80C45" w:rsidRDefault="00962ED2">
            <w:pPr>
              <w:spacing w:after="0"/>
            </w:pPr>
            <w:r>
              <w:rPr>
                <w:sz w:val="16"/>
              </w:rPr>
              <w:t>WorkSafe Victoria</w:t>
            </w:r>
          </w:p>
        </w:tc>
        <w:tc>
          <w:tcPr>
            <w:tcW w:w="3969" w:type="dxa"/>
            <w:tcMar>
              <w:top w:w="35" w:type="dxa"/>
              <w:left w:w="55" w:type="dxa"/>
              <w:bottom w:w="35" w:type="dxa"/>
              <w:right w:w="55" w:type="dxa"/>
            </w:tcMar>
          </w:tcPr>
          <w:p w14:paraId="134D3102" w14:textId="77777777" w:rsidR="00C80C45" w:rsidRDefault="00962ED2">
            <w:pPr>
              <w:spacing w:after="0"/>
            </w:pPr>
            <w:r>
              <w:rPr>
                <w:sz w:val="16"/>
              </w:rPr>
              <w:t>ITSM Consultant</w:t>
            </w:r>
          </w:p>
        </w:tc>
      </w:tr>
      <w:tr w:rsidR="00C80C45" w14:paraId="5218CA21" w14:textId="77777777">
        <w:tc>
          <w:tcPr>
            <w:tcW w:w="1361" w:type="dxa"/>
            <w:tcMar>
              <w:top w:w="35" w:type="dxa"/>
              <w:left w:w="55" w:type="dxa"/>
              <w:bottom w:w="35" w:type="dxa"/>
              <w:right w:w="55" w:type="dxa"/>
            </w:tcMar>
          </w:tcPr>
          <w:p w14:paraId="1028DA7B" w14:textId="77777777" w:rsidR="00C80C45" w:rsidRDefault="00962ED2">
            <w:pPr>
              <w:spacing w:after="0"/>
            </w:pPr>
            <w:r>
              <w:rPr>
                <w:sz w:val="16"/>
              </w:rPr>
              <w:t>2016</w:t>
            </w:r>
          </w:p>
        </w:tc>
        <w:tc>
          <w:tcPr>
            <w:tcW w:w="4535" w:type="dxa"/>
            <w:tcMar>
              <w:top w:w="35" w:type="dxa"/>
              <w:left w:w="55" w:type="dxa"/>
              <w:bottom w:w="35" w:type="dxa"/>
              <w:right w:w="55" w:type="dxa"/>
            </w:tcMar>
          </w:tcPr>
          <w:p w14:paraId="0A5256DC" w14:textId="77777777" w:rsidR="00C80C45" w:rsidRDefault="00962ED2">
            <w:pPr>
              <w:spacing w:after="0"/>
            </w:pPr>
            <w:r>
              <w:rPr>
                <w:sz w:val="16"/>
              </w:rPr>
              <w:t>Massey University</w:t>
            </w:r>
          </w:p>
        </w:tc>
        <w:tc>
          <w:tcPr>
            <w:tcW w:w="3969" w:type="dxa"/>
            <w:tcMar>
              <w:top w:w="35" w:type="dxa"/>
              <w:left w:w="55" w:type="dxa"/>
              <w:bottom w:w="35" w:type="dxa"/>
              <w:right w:w="55" w:type="dxa"/>
            </w:tcMar>
          </w:tcPr>
          <w:p w14:paraId="13DAF5EA" w14:textId="77777777" w:rsidR="00C80C45" w:rsidRDefault="00962ED2">
            <w:pPr>
              <w:spacing w:after="0"/>
            </w:pPr>
            <w:r>
              <w:rPr>
                <w:sz w:val="16"/>
              </w:rPr>
              <w:t>ITSM Lead Consultant</w:t>
            </w:r>
          </w:p>
        </w:tc>
      </w:tr>
      <w:tr w:rsidR="00C80C45" w14:paraId="467695CF" w14:textId="77777777">
        <w:tc>
          <w:tcPr>
            <w:tcW w:w="1361" w:type="dxa"/>
            <w:tcMar>
              <w:top w:w="35" w:type="dxa"/>
              <w:left w:w="55" w:type="dxa"/>
              <w:bottom w:w="35" w:type="dxa"/>
              <w:right w:w="55" w:type="dxa"/>
            </w:tcMar>
          </w:tcPr>
          <w:p w14:paraId="1C0F2FB4" w14:textId="77777777" w:rsidR="00C80C45" w:rsidRDefault="00962ED2">
            <w:pPr>
              <w:spacing w:after="0"/>
            </w:pPr>
            <w:r>
              <w:rPr>
                <w:sz w:val="16"/>
              </w:rPr>
              <w:t>2015–2016</w:t>
            </w:r>
          </w:p>
        </w:tc>
        <w:tc>
          <w:tcPr>
            <w:tcW w:w="4535" w:type="dxa"/>
            <w:tcMar>
              <w:top w:w="35" w:type="dxa"/>
              <w:left w:w="55" w:type="dxa"/>
              <w:bottom w:w="35" w:type="dxa"/>
              <w:right w:w="55" w:type="dxa"/>
            </w:tcMar>
          </w:tcPr>
          <w:p w14:paraId="0DA5CC75" w14:textId="77777777" w:rsidR="00C80C45" w:rsidRDefault="00962ED2">
            <w:pPr>
              <w:spacing w:after="0"/>
            </w:pPr>
            <w:r>
              <w:rPr>
                <w:sz w:val="16"/>
              </w:rPr>
              <w:t>Pegasus Healthcare</w:t>
            </w:r>
          </w:p>
        </w:tc>
        <w:tc>
          <w:tcPr>
            <w:tcW w:w="3969" w:type="dxa"/>
            <w:tcMar>
              <w:top w:w="35" w:type="dxa"/>
              <w:left w:w="55" w:type="dxa"/>
              <w:bottom w:w="35" w:type="dxa"/>
              <w:right w:w="55" w:type="dxa"/>
            </w:tcMar>
          </w:tcPr>
          <w:p w14:paraId="2CA16398" w14:textId="77777777" w:rsidR="00C80C45" w:rsidRDefault="00962ED2">
            <w:pPr>
              <w:spacing w:after="0"/>
            </w:pPr>
            <w:r>
              <w:rPr>
                <w:sz w:val="16"/>
              </w:rPr>
              <w:t>ITSM Lead Consultant</w:t>
            </w:r>
          </w:p>
        </w:tc>
      </w:tr>
      <w:tr w:rsidR="00C80C45" w14:paraId="08DB3EE1" w14:textId="77777777">
        <w:tc>
          <w:tcPr>
            <w:tcW w:w="1361" w:type="dxa"/>
            <w:tcMar>
              <w:top w:w="35" w:type="dxa"/>
              <w:left w:w="55" w:type="dxa"/>
              <w:bottom w:w="35" w:type="dxa"/>
              <w:right w:w="55" w:type="dxa"/>
            </w:tcMar>
          </w:tcPr>
          <w:p w14:paraId="4E5E0D00" w14:textId="77777777" w:rsidR="00C80C45" w:rsidRDefault="00962ED2">
            <w:pPr>
              <w:spacing w:after="0"/>
            </w:pPr>
            <w:r>
              <w:rPr>
                <w:sz w:val="16"/>
              </w:rPr>
              <w:t>2015</w:t>
            </w:r>
          </w:p>
        </w:tc>
        <w:tc>
          <w:tcPr>
            <w:tcW w:w="4535" w:type="dxa"/>
            <w:tcMar>
              <w:top w:w="35" w:type="dxa"/>
              <w:left w:w="55" w:type="dxa"/>
              <w:bottom w:w="35" w:type="dxa"/>
              <w:right w:w="55" w:type="dxa"/>
            </w:tcMar>
          </w:tcPr>
          <w:p w14:paraId="09259AEF" w14:textId="77777777" w:rsidR="00C80C45" w:rsidRDefault="00962ED2">
            <w:pPr>
              <w:spacing w:after="0"/>
            </w:pPr>
            <w:r>
              <w:rPr>
                <w:sz w:val="16"/>
              </w:rPr>
              <w:t>Flinders University (Adelaide)</w:t>
            </w:r>
          </w:p>
        </w:tc>
        <w:tc>
          <w:tcPr>
            <w:tcW w:w="3969" w:type="dxa"/>
            <w:tcMar>
              <w:top w:w="35" w:type="dxa"/>
              <w:left w:w="55" w:type="dxa"/>
              <w:bottom w:w="35" w:type="dxa"/>
              <w:right w:w="55" w:type="dxa"/>
            </w:tcMar>
          </w:tcPr>
          <w:p w14:paraId="02B585D0" w14:textId="77777777" w:rsidR="00C80C45" w:rsidRDefault="00962ED2">
            <w:pPr>
              <w:spacing w:after="0"/>
            </w:pPr>
            <w:r>
              <w:rPr>
                <w:sz w:val="16"/>
              </w:rPr>
              <w:t>ITSM Lead Consultant / Project Manager</w:t>
            </w:r>
          </w:p>
        </w:tc>
      </w:tr>
      <w:tr w:rsidR="00C80C45" w14:paraId="52E83B3E" w14:textId="77777777">
        <w:tc>
          <w:tcPr>
            <w:tcW w:w="1361" w:type="dxa"/>
            <w:tcMar>
              <w:top w:w="35" w:type="dxa"/>
              <w:left w:w="55" w:type="dxa"/>
              <w:bottom w:w="35" w:type="dxa"/>
              <w:right w:w="55" w:type="dxa"/>
            </w:tcMar>
          </w:tcPr>
          <w:p w14:paraId="5E07E7B3" w14:textId="77777777" w:rsidR="00C80C45" w:rsidRDefault="00962ED2">
            <w:pPr>
              <w:spacing w:after="0"/>
            </w:pPr>
            <w:r>
              <w:rPr>
                <w:sz w:val="16"/>
              </w:rPr>
              <w:t>2014</w:t>
            </w:r>
          </w:p>
        </w:tc>
        <w:tc>
          <w:tcPr>
            <w:tcW w:w="4535" w:type="dxa"/>
            <w:tcMar>
              <w:top w:w="35" w:type="dxa"/>
              <w:left w:w="55" w:type="dxa"/>
              <w:bottom w:w="35" w:type="dxa"/>
              <w:right w:w="55" w:type="dxa"/>
            </w:tcMar>
          </w:tcPr>
          <w:p w14:paraId="7050A411" w14:textId="77777777" w:rsidR="00C80C45" w:rsidRDefault="00962ED2">
            <w:pPr>
              <w:spacing w:after="0"/>
            </w:pPr>
            <w:r>
              <w:rPr>
                <w:sz w:val="16"/>
              </w:rPr>
              <w:t>Santos (Adelaide)</w:t>
            </w:r>
          </w:p>
        </w:tc>
        <w:tc>
          <w:tcPr>
            <w:tcW w:w="3969" w:type="dxa"/>
            <w:tcMar>
              <w:top w:w="35" w:type="dxa"/>
              <w:left w:w="55" w:type="dxa"/>
              <w:bottom w:w="35" w:type="dxa"/>
              <w:right w:w="55" w:type="dxa"/>
            </w:tcMar>
          </w:tcPr>
          <w:p w14:paraId="60B3203A" w14:textId="77777777" w:rsidR="00C80C45" w:rsidRDefault="00962ED2">
            <w:pPr>
              <w:spacing w:after="0"/>
            </w:pPr>
            <w:r>
              <w:rPr>
                <w:sz w:val="16"/>
              </w:rPr>
              <w:t>ITSM Consultant</w:t>
            </w:r>
          </w:p>
        </w:tc>
      </w:tr>
      <w:tr w:rsidR="00C80C45" w14:paraId="07BA7C5E" w14:textId="77777777">
        <w:tc>
          <w:tcPr>
            <w:tcW w:w="1361" w:type="dxa"/>
            <w:tcMar>
              <w:top w:w="35" w:type="dxa"/>
              <w:left w:w="55" w:type="dxa"/>
              <w:bottom w:w="35" w:type="dxa"/>
              <w:right w:w="55" w:type="dxa"/>
            </w:tcMar>
          </w:tcPr>
          <w:p w14:paraId="3235A220" w14:textId="77777777" w:rsidR="00C80C45" w:rsidRDefault="00962ED2">
            <w:pPr>
              <w:spacing w:after="0"/>
            </w:pPr>
            <w:r>
              <w:rPr>
                <w:sz w:val="16"/>
              </w:rPr>
              <w:t>2014</w:t>
            </w:r>
          </w:p>
        </w:tc>
        <w:tc>
          <w:tcPr>
            <w:tcW w:w="4535" w:type="dxa"/>
            <w:tcMar>
              <w:top w:w="35" w:type="dxa"/>
              <w:left w:w="55" w:type="dxa"/>
              <w:bottom w:w="35" w:type="dxa"/>
              <w:right w:w="55" w:type="dxa"/>
            </w:tcMar>
          </w:tcPr>
          <w:p w14:paraId="4E996EFB" w14:textId="77777777" w:rsidR="00C80C45" w:rsidRDefault="00962ED2">
            <w:pPr>
              <w:spacing w:after="0"/>
            </w:pPr>
            <w:r>
              <w:rPr>
                <w:sz w:val="16"/>
              </w:rPr>
              <w:t>ASB Bank</w:t>
            </w:r>
          </w:p>
        </w:tc>
        <w:tc>
          <w:tcPr>
            <w:tcW w:w="3969" w:type="dxa"/>
            <w:tcMar>
              <w:top w:w="35" w:type="dxa"/>
              <w:left w:w="55" w:type="dxa"/>
              <w:bottom w:w="35" w:type="dxa"/>
              <w:right w:w="55" w:type="dxa"/>
            </w:tcMar>
          </w:tcPr>
          <w:p w14:paraId="6F43665A" w14:textId="77777777" w:rsidR="00C80C45" w:rsidRDefault="00962ED2">
            <w:pPr>
              <w:spacing w:after="0"/>
            </w:pPr>
            <w:r>
              <w:rPr>
                <w:sz w:val="16"/>
              </w:rPr>
              <w:t>Change Management Consultant</w:t>
            </w:r>
          </w:p>
        </w:tc>
      </w:tr>
      <w:tr w:rsidR="00C80C45" w14:paraId="5AAB5916" w14:textId="77777777">
        <w:tc>
          <w:tcPr>
            <w:tcW w:w="1361" w:type="dxa"/>
            <w:tcMar>
              <w:top w:w="35" w:type="dxa"/>
              <w:left w:w="55" w:type="dxa"/>
              <w:bottom w:w="35" w:type="dxa"/>
              <w:right w:w="55" w:type="dxa"/>
            </w:tcMar>
          </w:tcPr>
          <w:p w14:paraId="1841C465" w14:textId="77777777" w:rsidR="00C80C45" w:rsidRDefault="00962ED2">
            <w:pPr>
              <w:spacing w:after="0"/>
            </w:pPr>
            <w:r>
              <w:rPr>
                <w:sz w:val="16"/>
              </w:rPr>
              <w:t>2013–2014</w:t>
            </w:r>
          </w:p>
        </w:tc>
        <w:tc>
          <w:tcPr>
            <w:tcW w:w="4535" w:type="dxa"/>
            <w:tcMar>
              <w:top w:w="35" w:type="dxa"/>
              <w:left w:w="55" w:type="dxa"/>
              <w:bottom w:w="35" w:type="dxa"/>
              <w:right w:w="55" w:type="dxa"/>
            </w:tcMar>
          </w:tcPr>
          <w:p w14:paraId="2E180A8B" w14:textId="77777777" w:rsidR="00C80C45" w:rsidRDefault="00962ED2">
            <w:pPr>
              <w:spacing w:after="0"/>
            </w:pPr>
            <w:proofErr w:type="spellStart"/>
            <w:r>
              <w:rPr>
                <w:sz w:val="16"/>
              </w:rPr>
              <w:t>Trustpower</w:t>
            </w:r>
            <w:proofErr w:type="spellEnd"/>
          </w:p>
        </w:tc>
        <w:tc>
          <w:tcPr>
            <w:tcW w:w="3969" w:type="dxa"/>
            <w:tcMar>
              <w:top w:w="35" w:type="dxa"/>
              <w:left w:w="55" w:type="dxa"/>
              <w:bottom w:w="35" w:type="dxa"/>
              <w:right w:w="55" w:type="dxa"/>
            </w:tcMar>
          </w:tcPr>
          <w:p w14:paraId="6B5944A5" w14:textId="77777777" w:rsidR="00C80C45" w:rsidRDefault="00962ED2">
            <w:pPr>
              <w:spacing w:after="0"/>
            </w:pPr>
            <w:r>
              <w:rPr>
                <w:sz w:val="16"/>
              </w:rPr>
              <w:t>ITSM Lead Consultant</w:t>
            </w:r>
          </w:p>
        </w:tc>
      </w:tr>
      <w:tr w:rsidR="00C80C45" w14:paraId="282DB74B" w14:textId="77777777">
        <w:tc>
          <w:tcPr>
            <w:tcW w:w="1361" w:type="dxa"/>
            <w:tcMar>
              <w:top w:w="35" w:type="dxa"/>
              <w:left w:w="55" w:type="dxa"/>
              <w:bottom w:w="35" w:type="dxa"/>
              <w:right w:w="55" w:type="dxa"/>
            </w:tcMar>
          </w:tcPr>
          <w:p w14:paraId="7A859773" w14:textId="77777777" w:rsidR="00C80C45" w:rsidRDefault="00962ED2">
            <w:pPr>
              <w:spacing w:after="0"/>
            </w:pPr>
            <w:r>
              <w:rPr>
                <w:sz w:val="16"/>
              </w:rPr>
              <w:t>2013–2014</w:t>
            </w:r>
          </w:p>
        </w:tc>
        <w:tc>
          <w:tcPr>
            <w:tcW w:w="4535" w:type="dxa"/>
            <w:tcMar>
              <w:top w:w="35" w:type="dxa"/>
              <w:left w:w="55" w:type="dxa"/>
              <w:bottom w:w="35" w:type="dxa"/>
              <w:right w:w="55" w:type="dxa"/>
            </w:tcMar>
          </w:tcPr>
          <w:p w14:paraId="72101DA5" w14:textId="77777777" w:rsidR="00C80C45" w:rsidRDefault="00962ED2">
            <w:pPr>
              <w:spacing w:after="0"/>
            </w:pPr>
            <w:r>
              <w:rPr>
                <w:sz w:val="16"/>
              </w:rPr>
              <w:t>University of Otago</w:t>
            </w:r>
          </w:p>
        </w:tc>
        <w:tc>
          <w:tcPr>
            <w:tcW w:w="3969" w:type="dxa"/>
            <w:tcMar>
              <w:top w:w="35" w:type="dxa"/>
              <w:left w:w="55" w:type="dxa"/>
              <w:bottom w:w="35" w:type="dxa"/>
              <w:right w:w="55" w:type="dxa"/>
            </w:tcMar>
          </w:tcPr>
          <w:p w14:paraId="6F4E4158" w14:textId="77777777" w:rsidR="00C80C45" w:rsidRDefault="00962ED2">
            <w:pPr>
              <w:spacing w:after="0"/>
            </w:pPr>
            <w:r>
              <w:rPr>
                <w:sz w:val="16"/>
              </w:rPr>
              <w:t>ITSM Lead Consultant</w:t>
            </w:r>
          </w:p>
        </w:tc>
      </w:tr>
    </w:tbl>
    <w:p w14:paraId="7CDD887E" w14:textId="77777777" w:rsidR="00C80C45" w:rsidRDefault="00962ED2">
      <w:pPr>
        <w:pStyle w:val="Heading1"/>
      </w:pPr>
      <w:r>
        <w:t>EARLIER CAREER – LEADERSHIP &amp; TECHNICAL FOUNDATION</w:t>
      </w:r>
    </w:p>
    <w:p w14:paraId="59CA3837" w14:textId="77777777" w:rsidR="00C80C45" w:rsidRDefault="00962ED2">
      <w:pPr>
        <w:spacing w:after="60"/>
      </w:pPr>
      <w:r>
        <w:t>Earlier roles established a strong technical, architectural and formal people-leadership foundation across enterprise support, infrastructure, service delivery and project implementation. Selected roles are retained below for relevance to senior leadership positioning.</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473618A0" w14:textId="77777777">
        <w:tc>
          <w:tcPr>
            <w:tcW w:w="5241" w:type="dxa"/>
            <w:tcMar>
              <w:top w:w="20" w:type="dxa"/>
              <w:left w:w="0" w:type="dxa"/>
              <w:bottom w:w="20" w:type="dxa"/>
              <w:right w:w="0" w:type="dxa"/>
            </w:tcMar>
          </w:tcPr>
          <w:p w14:paraId="3DDB8C25" w14:textId="77777777" w:rsidR="00C80C45" w:rsidRDefault="00962ED2">
            <w:pPr>
              <w:keepNext/>
              <w:spacing w:after="0"/>
            </w:pPr>
            <w:r>
              <w:rPr>
                <w:b/>
                <w:color w:val="586068"/>
                <w:sz w:val="17"/>
              </w:rPr>
              <w:t>Oct 2012 – Sep 2013</w:t>
            </w:r>
          </w:p>
        </w:tc>
        <w:tc>
          <w:tcPr>
            <w:tcW w:w="5241" w:type="dxa"/>
            <w:tcMar>
              <w:top w:w="20" w:type="dxa"/>
              <w:left w:w="0" w:type="dxa"/>
              <w:bottom w:w="20" w:type="dxa"/>
              <w:right w:w="0" w:type="dxa"/>
            </w:tcMar>
          </w:tcPr>
          <w:p w14:paraId="2A9C2C14" w14:textId="77777777" w:rsidR="00C80C45" w:rsidRDefault="00962ED2">
            <w:pPr>
              <w:keepNext/>
              <w:spacing w:after="0"/>
            </w:pPr>
            <w:r>
              <w:rPr>
                <w:b/>
                <w:color w:val="1E1E1E"/>
                <w:sz w:val="20"/>
              </w:rPr>
              <w:t>IT Technician / Project Technician (Contract)</w:t>
            </w:r>
          </w:p>
          <w:p w14:paraId="4453BD6D" w14:textId="77777777" w:rsidR="00C80C45" w:rsidRDefault="00962ED2">
            <w:pPr>
              <w:keepNext/>
              <w:spacing w:after="40"/>
            </w:pPr>
            <w:r>
              <w:rPr>
                <w:i/>
                <w:color w:val="3F5970"/>
              </w:rPr>
              <w:t>SKYCITY Entertainment Group</w:t>
            </w:r>
          </w:p>
          <w:p w14:paraId="5B96E759" w14:textId="77777777" w:rsidR="00C80C45" w:rsidRDefault="00962ED2">
            <w:pPr>
              <w:keepLines/>
              <w:spacing w:after="24"/>
              <w:ind w:left="198" w:hanging="113"/>
            </w:pPr>
            <w:r>
              <w:rPr>
                <w:color w:val="3F5970"/>
              </w:rPr>
              <w:t xml:space="preserve">• </w:t>
            </w:r>
            <w:r>
              <w:t>24x7 enterprise technical support and project delivery across specialist casino, hotel, restaurant, POS/EFTPOS and end-user environments.</w:t>
            </w:r>
          </w:p>
        </w:tc>
      </w:tr>
    </w:tbl>
    <w:p w14:paraId="015B7D0F"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0A82688C" w14:textId="77777777">
        <w:tc>
          <w:tcPr>
            <w:tcW w:w="5241" w:type="dxa"/>
            <w:tcMar>
              <w:top w:w="20" w:type="dxa"/>
              <w:left w:w="0" w:type="dxa"/>
              <w:bottom w:w="20" w:type="dxa"/>
              <w:right w:w="0" w:type="dxa"/>
            </w:tcMar>
          </w:tcPr>
          <w:p w14:paraId="2DD94E24" w14:textId="77777777" w:rsidR="00C80C45" w:rsidRDefault="00962ED2">
            <w:pPr>
              <w:keepNext/>
              <w:spacing w:after="0"/>
            </w:pPr>
            <w:r>
              <w:rPr>
                <w:b/>
                <w:color w:val="586068"/>
                <w:sz w:val="17"/>
              </w:rPr>
              <w:t>Jun 2012 – Aug 2012</w:t>
            </w:r>
          </w:p>
        </w:tc>
        <w:tc>
          <w:tcPr>
            <w:tcW w:w="5241" w:type="dxa"/>
            <w:tcMar>
              <w:top w:w="20" w:type="dxa"/>
              <w:left w:w="0" w:type="dxa"/>
              <w:bottom w:w="20" w:type="dxa"/>
              <w:right w:w="0" w:type="dxa"/>
            </w:tcMar>
          </w:tcPr>
          <w:p w14:paraId="04977C92" w14:textId="77777777" w:rsidR="00C80C45" w:rsidRDefault="00962ED2">
            <w:pPr>
              <w:keepNext/>
              <w:spacing w:after="0"/>
            </w:pPr>
            <w:r>
              <w:rPr>
                <w:b/>
                <w:color w:val="1E1E1E"/>
                <w:sz w:val="20"/>
              </w:rPr>
              <w:t>Senior IT Analyst (Contract)</w:t>
            </w:r>
          </w:p>
          <w:p w14:paraId="4292A293" w14:textId="77777777" w:rsidR="00C80C45" w:rsidRDefault="00962ED2">
            <w:pPr>
              <w:keepNext/>
              <w:spacing w:after="40"/>
            </w:pPr>
            <w:r>
              <w:rPr>
                <w:i/>
                <w:color w:val="3F5970"/>
              </w:rPr>
              <w:t>Pernod Ricard New Zealand</w:t>
            </w:r>
          </w:p>
          <w:p w14:paraId="0E73C612" w14:textId="77777777" w:rsidR="00C80C45" w:rsidRDefault="00962ED2">
            <w:pPr>
              <w:keepLines/>
              <w:spacing w:after="24"/>
              <w:ind w:left="198" w:hanging="113"/>
            </w:pPr>
            <w:r>
              <w:rPr>
                <w:color w:val="3F5970"/>
              </w:rPr>
              <w:t xml:space="preserve">• </w:t>
            </w:r>
            <w:r>
              <w:t>Senior analyst within the Asia-Pacific IT function during transition to an outsourced operating model, including SharePoint forms/workflows and cross-level technical support.</w:t>
            </w:r>
          </w:p>
        </w:tc>
      </w:tr>
    </w:tbl>
    <w:p w14:paraId="47F18BB1"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91A26F6" w14:textId="77777777">
        <w:tc>
          <w:tcPr>
            <w:tcW w:w="5241" w:type="dxa"/>
            <w:tcMar>
              <w:top w:w="20" w:type="dxa"/>
              <w:left w:w="0" w:type="dxa"/>
              <w:bottom w:w="20" w:type="dxa"/>
              <w:right w:w="0" w:type="dxa"/>
            </w:tcMar>
          </w:tcPr>
          <w:p w14:paraId="1888CE0F" w14:textId="77777777" w:rsidR="00C80C45" w:rsidRDefault="00962ED2">
            <w:pPr>
              <w:keepNext/>
              <w:spacing w:after="0"/>
            </w:pPr>
            <w:r>
              <w:rPr>
                <w:b/>
                <w:color w:val="586068"/>
                <w:sz w:val="17"/>
              </w:rPr>
              <w:t>Nov 2011 – Jun 2012</w:t>
            </w:r>
          </w:p>
        </w:tc>
        <w:tc>
          <w:tcPr>
            <w:tcW w:w="5241" w:type="dxa"/>
            <w:tcMar>
              <w:top w:w="20" w:type="dxa"/>
              <w:left w:w="0" w:type="dxa"/>
              <w:bottom w:w="20" w:type="dxa"/>
              <w:right w:w="0" w:type="dxa"/>
            </w:tcMar>
          </w:tcPr>
          <w:p w14:paraId="5355D73C" w14:textId="77777777" w:rsidR="00C80C45" w:rsidRDefault="00962ED2">
            <w:pPr>
              <w:keepNext/>
              <w:spacing w:after="0"/>
            </w:pPr>
            <w:r>
              <w:rPr>
                <w:b/>
                <w:color w:val="1E1E1E"/>
                <w:sz w:val="20"/>
              </w:rPr>
              <w:t>IT Technician / Project Technician (Contract)</w:t>
            </w:r>
          </w:p>
          <w:p w14:paraId="1F2F0512" w14:textId="77777777" w:rsidR="00C80C45" w:rsidRDefault="00962ED2">
            <w:pPr>
              <w:keepNext/>
              <w:spacing w:after="40"/>
            </w:pPr>
            <w:r>
              <w:rPr>
                <w:i/>
                <w:color w:val="3F5970"/>
              </w:rPr>
              <w:t>SKYCITY Entertainment Group</w:t>
            </w:r>
          </w:p>
          <w:p w14:paraId="69E24912" w14:textId="77777777" w:rsidR="00C80C45" w:rsidRDefault="00962ED2">
            <w:pPr>
              <w:keepLines/>
              <w:spacing w:after="24"/>
              <w:ind w:left="198" w:hanging="113"/>
            </w:pPr>
            <w:r>
              <w:rPr>
                <w:color w:val="3F5970"/>
              </w:rPr>
              <w:t xml:space="preserve">• </w:t>
            </w:r>
            <w:r>
              <w:t>Enterprise technical support and project work across multi-site hospitality and gaming environments.</w:t>
            </w:r>
          </w:p>
        </w:tc>
      </w:tr>
    </w:tbl>
    <w:p w14:paraId="6B5562A9"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B870768" w14:textId="77777777">
        <w:tc>
          <w:tcPr>
            <w:tcW w:w="5241" w:type="dxa"/>
            <w:tcMar>
              <w:top w:w="20" w:type="dxa"/>
              <w:left w:w="0" w:type="dxa"/>
              <w:bottom w:w="20" w:type="dxa"/>
              <w:right w:w="0" w:type="dxa"/>
            </w:tcMar>
          </w:tcPr>
          <w:p w14:paraId="45B6EF8C" w14:textId="77777777" w:rsidR="00C80C45" w:rsidRDefault="00962ED2">
            <w:pPr>
              <w:keepNext/>
              <w:spacing w:after="0"/>
            </w:pPr>
            <w:r>
              <w:rPr>
                <w:b/>
                <w:color w:val="586068"/>
                <w:sz w:val="17"/>
              </w:rPr>
              <w:lastRenderedPageBreak/>
              <w:t>Nov 2010 – Nov 2011</w:t>
            </w:r>
          </w:p>
        </w:tc>
        <w:tc>
          <w:tcPr>
            <w:tcW w:w="5241" w:type="dxa"/>
            <w:tcMar>
              <w:top w:w="20" w:type="dxa"/>
              <w:left w:w="0" w:type="dxa"/>
              <w:bottom w:w="20" w:type="dxa"/>
              <w:right w:w="0" w:type="dxa"/>
            </w:tcMar>
          </w:tcPr>
          <w:p w14:paraId="161094F8" w14:textId="77777777" w:rsidR="00C80C45" w:rsidRDefault="00962ED2">
            <w:pPr>
              <w:keepNext/>
              <w:spacing w:after="0"/>
            </w:pPr>
            <w:r>
              <w:rPr>
                <w:b/>
                <w:color w:val="1E1E1E"/>
                <w:sz w:val="20"/>
              </w:rPr>
              <w:t>Senior Service Desk Analyst</w:t>
            </w:r>
          </w:p>
          <w:p w14:paraId="152FB009" w14:textId="77777777" w:rsidR="00C80C45" w:rsidRDefault="00962ED2">
            <w:pPr>
              <w:keepNext/>
              <w:spacing w:after="40"/>
            </w:pPr>
            <w:r>
              <w:rPr>
                <w:i/>
                <w:color w:val="3F5970"/>
              </w:rPr>
              <w:t>Aon Insurance</w:t>
            </w:r>
          </w:p>
          <w:p w14:paraId="6180F6C0" w14:textId="77777777" w:rsidR="00C80C45" w:rsidRDefault="00962ED2">
            <w:pPr>
              <w:keepLines/>
              <w:spacing w:after="24"/>
              <w:ind w:left="198" w:hanging="113"/>
            </w:pPr>
            <w:r>
              <w:rPr>
                <w:color w:val="3F5970"/>
              </w:rPr>
              <w:t xml:space="preserve">• </w:t>
            </w:r>
            <w:r>
              <w:t>Senior support role across a 750-user environment, including migration from Lotus Notes to hosted Exchange 2010.</w:t>
            </w:r>
          </w:p>
        </w:tc>
      </w:tr>
    </w:tbl>
    <w:p w14:paraId="7633EA95"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91DD03A" w14:textId="77777777">
        <w:tc>
          <w:tcPr>
            <w:tcW w:w="5241" w:type="dxa"/>
            <w:tcMar>
              <w:top w:w="20" w:type="dxa"/>
              <w:left w:w="0" w:type="dxa"/>
              <w:bottom w:w="20" w:type="dxa"/>
              <w:right w:w="0" w:type="dxa"/>
            </w:tcMar>
          </w:tcPr>
          <w:p w14:paraId="40BB531C" w14:textId="77777777" w:rsidR="00C80C45" w:rsidRDefault="00962ED2">
            <w:pPr>
              <w:keepNext/>
              <w:spacing w:after="0"/>
            </w:pPr>
            <w:r>
              <w:rPr>
                <w:b/>
                <w:color w:val="586068"/>
                <w:sz w:val="17"/>
              </w:rPr>
              <w:t>Aug 2009 – Oct 2010</w:t>
            </w:r>
          </w:p>
        </w:tc>
        <w:tc>
          <w:tcPr>
            <w:tcW w:w="5241" w:type="dxa"/>
            <w:tcMar>
              <w:top w:w="20" w:type="dxa"/>
              <w:left w:w="0" w:type="dxa"/>
              <w:bottom w:w="20" w:type="dxa"/>
              <w:right w:w="0" w:type="dxa"/>
            </w:tcMar>
          </w:tcPr>
          <w:p w14:paraId="6D70321C" w14:textId="77777777" w:rsidR="00C80C45" w:rsidRDefault="00962ED2">
            <w:pPr>
              <w:keepNext/>
              <w:spacing w:after="0"/>
            </w:pPr>
            <w:r>
              <w:rPr>
                <w:b/>
                <w:color w:val="1E1E1E"/>
                <w:sz w:val="20"/>
              </w:rPr>
              <w:t>Service Desk Team Leader (Contract)</w:t>
            </w:r>
          </w:p>
          <w:p w14:paraId="043F4D51" w14:textId="77777777" w:rsidR="00C80C45" w:rsidRDefault="00962ED2">
            <w:pPr>
              <w:keepNext/>
              <w:spacing w:after="40"/>
            </w:pPr>
            <w:r>
              <w:rPr>
                <w:i/>
                <w:color w:val="3F5970"/>
              </w:rPr>
              <w:t>Lumley General Insurance</w:t>
            </w:r>
          </w:p>
          <w:p w14:paraId="0B85DA8B" w14:textId="77777777" w:rsidR="00C80C45" w:rsidRDefault="00962ED2">
            <w:pPr>
              <w:keepLines/>
              <w:spacing w:after="24"/>
              <w:ind w:left="198" w:hanging="113"/>
            </w:pPr>
            <w:r>
              <w:rPr>
                <w:color w:val="3F5970"/>
              </w:rPr>
              <w:t xml:space="preserve">• </w:t>
            </w:r>
            <w:r>
              <w:t>Led a four-person service desk, managed workload and service-level reporting, recruited staff and supported the transition to an outsourced service-desk model.</w:t>
            </w:r>
          </w:p>
        </w:tc>
      </w:tr>
    </w:tbl>
    <w:p w14:paraId="77CA10B7"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C446F83" w14:textId="77777777">
        <w:tc>
          <w:tcPr>
            <w:tcW w:w="5241" w:type="dxa"/>
            <w:tcMar>
              <w:top w:w="20" w:type="dxa"/>
              <w:left w:w="0" w:type="dxa"/>
              <w:bottom w:w="20" w:type="dxa"/>
              <w:right w:w="0" w:type="dxa"/>
            </w:tcMar>
          </w:tcPr>
          <w:p w14:paraId="1DF03FE8" w14:textId="77777777" w:rsidR="00C80C45" w:rsidRDefault="00962ED2">
            <w:pPr>
              <w:keepNext/>
              <w:spacing w:after="0"/>
            </w:pPr>
            <w:r>
              <w:rPr>
                <w:b/>
                <w:color w:val="586068"/>
                <w:sz w:val="17"/>
              </w:rPr>
              <w:t>Apr 2009 – Jul 2009</w:t>
            </w:r>
          </w:p>
        </w:tc>
        <w:tc>
          <w:tcPr>
            <w:tcW w:w="5241" w:type="dxa"/>
            <w:tcMar>
              <w:top w:w="20" w:type="dxa"/>
              <w:left w:w="0" w:type="dxa"/>
              <w:bottom w:w="20" w:type="dxa"/>
              <w:right w:w="0" w:type="dxa"/>
            </w:tcMar>
          </w:tcPr>
          <w:p w14:paraId="24D071B0" w14:textId="77777777" w:rsidR="00C80C45" w:rsidRDefault="00962ED2">
            <w:pPr>
              <w:keepNext/>
              <w:spacing w:after="0"/>
            </w:pPr>
            <w:r>
              <w:rPr>
                <w:b/>
                <w:color w:val="1E1E1E"/>
                <w:sz w:val="20"/>
              </w:rPr>
              <w:t>Project Systems Engineer (Contract)</w:t>
            </w:r>
          </w:p>
          <w:p w14:paraId="6BA62E93" w14:textId="77777777" w:rsidR="00C80C45" w:rsidRDefault="00962ED2">
            <w:pPr>
              <w:keepNext/>
              <w:spacing w:after="40"/>
            </w:pPr>
            <w:r>
              <w:rPr>
                <w:i/>
                <w:color w:val="3F5970"/>
              </w:rPr>
              <w:t>State Library of New South Wales – Sydney</w:t>
            </w:r>
          </w:p>
          <w:p w14:paraId="61559BBC" w14:textId="77777777" w:rsidR="00C80C45" w:rsidRDefault="00962ED2">
            <w:pPr>
              <w:keepLines/>
              <w:spacing w:after="24"/>
              <w:ind w:left="198" w:hanging="113"/>
            </w:pPr>
            <w:r>
              <w:rPr>
                <w:color w:val="3F5970"/>
              </w:rPr>
              <w:t xml:space="preserve">• </w:t>
            </w:r>
            <w:r>
              <w:t>Delivered project work spanning VMware Horizon managed desktops and Citrix infrastructure redesign/scaling.</w:t>
            </w:r>
          </w:p>
        </w:tc>
      </w:tr>
    </w:tbl>
    <w:p w14:paraId="5876C3DD"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62252519" w14:textId="77777777">
        <w:tc>
          <w:tcPr>
            <w:tcW w:w="5241" w:type="dxa"/>
            <w:tcMar>
              <w:top w:w="20" w:type="dxa"/>
              <w:left w:w="0" w:type="dxa"/>
              <w:bottom w:w="20" w:type="dxa"/>
              <w:right w:w="0" w:type="dxa"/>
            </w:tcMar>
          </w:tcPr>
          <w:p w14:paraId="5F44D5DE" w14:textId="77777777" w:rsidR="00C80C45" w:rsidRDefault="00962ED2">
            <w:pPr>
              <w:keepNext/>
              <w:spacing w:after="0"/>
            </w:pPr>
            <w:r>
              <w:rPr>
                <w:b/>
                <w:color w:val="586068"/>
                <w:sz w:val="17"/>
              </w:rPr>
              <w:t>Jul 2008 – Apr 2009</w:t>
            </w:r>
          </w:p>
        </w:tc>
        <w:tc>
          <w:tcPr>
            <w:tcW w:w="5241" w:type="dxa"/>
            <w:tcMar>
              <w:top w:w="20" w:type="dxa"/>
              <w:left w:w="0" w:type="dxa"/>
              <w:bottom w:w="20" w:type="dxa"/>
              <w:right w:w="0" w:type="dxa"/>
            </w:tcMar>
          </w:tcPr>
          <w:p w14:paraId="6ECD84A8" w14:textId="77777777" w:rsidR="00C80C45" w:rsidRDefault="00962ED2">
            <w:pPr>
              <w:keepNext/>
              <w:spacing w:after="0"/>
            </w:pPr>
            <w:r>
              <w:rPr>
                <w:b/>
                <w:color w:val="1E1E1E"/>
                <w:sz w:val="20"/>
              </w:rPr>
              <w:t>Service Delivery Lead – Asia Pacific &amp; NZ / Service Desk Team Leader (Contract)</w:t>
            </w:r>
          </w:p>
          <w:p w14:paraId="5D670728" w14:textId="77777777" w:rsidR="00C80C45" w:rsidRDefault="00962ED2">
            <w:pPr>
              <w:keepNext/>
              <w:spacing w:after="40"/>
            </w:pPr>
            <w:r>
              <w:rPr>
                <w:i/>
                <w:color w:val="3F5970"/>
              </w:rPr>
              <w:t>HP New Zealand</w:t>
            </w:r>
          </w:p>
          <w:p w14:paraId="548A798C" w14:textId="77777777" w:rsidR="00C80C45" w:rsidRDefault="00962ED2">
            <w:pPr>
              <w:keepLines/>
              <w:spacing w:after="24"/>
              <w:ind w:left="198" w:hanging="113"/>
            </w:pPr>
            <w:r>
              <w:rPr>
                <w:color w:val="3F5970"/>
              </w:rPr>
              <w:t xml:space="preserve">• </w:t>
            </w:r>
            <w:r>
              <w:t>Managed a 10-person service desk supporting enterprise clients including Vodafone, Meridian Energy, SkyCity and UCOL; owned SLA reporting, recruitment, performance management, mentoring, escalations and service recovery.</w:t>
            </w:r>
          </w:p>
          <w:p w14:paraId="5F65DEE7" w14:textId="77777777" w:rsidR="00C80C45" w:rsidRDefault="00962ED2">
            <w:pPr>
              <w:keepLines/>
              <w:spacing w:after="24"/>
              <w:ind w:left="198" w:hanging="113"/>
            </w:pPr>
            <w:r>
              <w:rPr>
                <w:color w:val="3F5970"/>
              </w:rPr>
              <w:t xml:space="preserve">• </w:t>
            </w:r>
            <w:r>
              <w:t>Led client and technical governance meetings, service-improvement initiatives and the team’s transition into EDS following the HP–EDS merger.</w:t>
            </w:r>
          </w:p>
        </w:tc>
      </w:tr>
    </w:tbl>
    <w:p w14:paraId="460D2079"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17155B7B" w14:textId="77777777">
        <w:tc>
          <w:tcPr>
            <w:tcW w:w="5241" w:type="dxa"/>
            <w:tcMar>
              <w:top w:w="20" w:type="dxa"/>
              <w:left w:w="0" w:type="dxa"/>
              <w:bottom w:w="20" w:type="dxa"/>
              <w:right w:w="0" w:type="dxa"/>
            </w:tcMar>
          </w:tcPr>
          <w:p w14:paraId="00A3AD7C" w14:textId="77777777" w:rsidR="00C80C45" w:rsidRDefault="00962ED2">
            <w:pPr>
              <w:keepNext/>
              <w:spacing w:after="0"/>
            </w:pPr>
            <w:r>
              <w:rPr>
                <w:b/>
                <w:color w:val="586068"/>
                <w:sz w:val="17"/>
              </w:rPr>
              <w:t>May 2008 – Jul 2008</w:t>
            </w:r>
          </w:p>
        </w:tc>
        <w:tc>
          <w:tcPr>
            <w:tcW w:w="5241" w:type="dxa"/>
            <w:tcMar>
              <w:top w:w="20" w:type="dxa"/>
              <w:left w:w="0" w:type="dxa"/>
              <w:bottom w:w="20" w:type="dxa"/>
              <w:right w:w="0" w:type="dxa"/>
            </w:tcMar>
          </w:tcPr>
          <w:p w14:paraId="22431443" w14:textId="77777777" w:rsidR="00C80C45" w:rsidRDefault="00962ED2">
            <w:pPr>
              <w:keepNext/>
              <w:spacing w:after="0"/>
            </w:pPr>
            <w:r>
              <w:rPr>
                <w:b/>
                <w:color w:val="1E1E1E"/>
                <w:sz w:val="20"/>
              </w:rPr>
              <w:t>Senior Service Desk Analyst (Contract)</w:t>
            </w:r>
          </w:p>
          <w:p w14:paraId="026D1A3F" w14:textId="77777777" w:rsidR="00C80C45" w:rsidRDefault="00962ED2">
            <w:pPr>
              <w:keepNext/>
              <w:spacing w:after="40"/>
            </w:pPr>
            <w:r>
              <w:rPr>
                <w:i/>
                <w:color w:val="3F5970"/>
              </w:rPr>
              <w:t>Lumley General Insurance</w:t>
            </w:r>
          </w:p>
          <w:p w14:paraId="2E94A1F1" w14:textId="77777777" w:rsidR="00C80C45" w:rsidRDefault="00962ED2">
            <w:pPr>
              <w:keepLines/>
              <w:spacing w:after="24"/>
              <w:ind w:left="198" w:hanging="113"/>
            </w:pPr>
            <w:r>
              <w:rPr>
                <w:color w:val="3F5970"/>
              </w:rPr>
              <w:t xml:space="preserve">• </w:t>
            </w:r>
            <w:r>
              <w:t>Senior enterprise support across Windows/UNIX, Citrix, Cisco Call Manager, SharePoint and networking.</w:t>
            </w:r>
          </w:p>
        </w:tc>
      </w:tr>
    </w:tbl>
    <w:p w14:paraId="29634401"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30C283E1" w14:textId="77777777">
        <w:tc>
          <w:tcPr>
            <w:tcW w:w="5241" w:type="dxa"/>
            <w:tcMar>
              <w:top w:w="20" w:type="dxa"/>
              <w:left w:w="0" w:type="dxa"/>
              <w:bottom w:w="20" w:type="dxa"/>
              <w:right w:w="0" w:type="dxa"/>
            </w:tcMar>
          </w:tcPr>
          <w:p w14:paraId="6034B30A" w14:textId="77777777" w:rsidR="00C80C45" w:rsidRDefault="00962ED2">
            <w:pPr>
              <w:keepNext/>
              <w:spacing w:after="0"/>
            </w:pPr>
            <w:r>
              <w:rPr>
                <w:b/>
                <w:color w:val="586068"/>
                <w:sz w:val="17"/>
              </w:rPr>
              <w:t>Jan 2008 – Mar 2008</w:t>
            </w:r>
          </w:p>
        </w:tc>
        <w:tc>
          <w:tcPr>
            <w:tcW w:w="5241" w:type="dxa"/>
            <w:tcMar>
              <w:top w:w="20" w:type="dxa"/>
              <w:left w:w="0" w:type="dxa"/>
              <w:bottom w:w="20" w:type="dxa"/>
              <w:right w:w="0" w:type="dxa"/>
            </w:tcMar>
          </w:tcPr>
          <w:p w14:paraId="60C57291" w14:textId="77777777" w:rsidR="00C80C45" w:rsidRDefault="00962ED2">
            <w:pPr>
              <w:keepNext/>
              <w:spacing w:after="0"/>
            </w:pPr>
            <w:r>
              <w:rPr>
                <w:b/>
                <w:color w:val="1E1E1E"/>
                <w:sz w:val="20"/>
              </w:rPr>
              <w:t>Support Engineer (Contract)</w:t>
            </w:r>
          </w:p>
          <w:p w14:paraId="11C90470" w14:textId="77777777" w:rsidR="00C80C45" w:rsidRDefault="00962ED2">
            <w:pPr>
              <w:keepNext/>
              <w:spacing w:after="40"/>
            </w:pPr>
            <w:r>
              <w:rPr>
                <w:i/>
                <w:color w:val="3F5970"/>
              </w:rPr>
              <w:t>AIG Insurance</w:t>
            </w:r>
          </w:p>
          <w:p w14:paraId="67BBF568" w14:textId="77777777" w:rsidR="00C80C45" w:rsidRDefault="00962ED2">
            <w:pPr>
              <w:keepLines/>
              <w:spacing w:after="24"/>
              <w:ind w:left="198" w:hanging="113"/>
            </w:pPr>
            <w:r>
              <w:rPr>
                <w:color w:val="3F5970"/>
              </w:rPr>
              <w:t xml:space="preserve">• </w:t>
            </w:r>
            <w:r>
              <w:t>Security hardening, Level 3 infrastructure support, VMware/Windows project delivery and migration of enterprise BlackBerry services.</w:t>
            </w:r>
          </w:p>
        </w:tc>
      </w:tr>
    </w:tbl>
    <w:p w14:paraId="314A1433"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343397C4" w14:textId="77777777">
        <w:tc>
          <w:tcPr>
            <w:tcW w:w="5241" w:type="dxa"/>
            <w:tcMar>
              <w:top w:w="20" w:type="dxa"/>
              <w:left w:w="0" w:type="dxa"/>
              <w:bottom w:w="20" w:type="dxa"/>
              <w:right w:w="0" w:type="dxa"/>
            </w:tcMar>
          </w:tcPr>
          <w:p w14:paraId="01F5AA9E" w14:textId="77777777" w:rsidR="00C80C45" w:rsidRDefault="00962ED2">
            <w:pPr>
              <w:keepNext/>
              <w:spacing w:after="0"/>
            </w:pPr>
            <w:r>
              <w:rPr>
                <w:b/>
                <w:color w:val="586068"/>
                <w:sz w:val="17"/>
              </w:rPr>
              <w:t>Nov 2007 – Dec 2007</w:t>
            </w:r>
          </w:p>
        </w:tc>
        <w:tc>
          <w:tcPr>
            <w:tcW w:w="5241" w:type="dxa"/>
            <w:tcMar>
              <w:top w:w="20" w:type="dxa"/>
              <w:left w:w="0" w:type="dxa"/>
              <w:bottom w:w="20" w:type="dxa"/>
              <w:right w:w="0" w:type="dxa"/>
            </w:tcMar>
          </w:tcPr>
          <w:p w14:paraId="489F2AD1" w14:textId="77777777" w:rsidR="00C80C45" w:rsidRDefault="00962ED2">
            <w:pPr>
              <w:keepNext/>
              <w:spacing w:after="0"/>
            </w:pPr>
            <w:r>
              <w:rPr>
                <w:b/>
                <w:color w:val="1E1E1E"/>
                <w:sz w:val="20"/>
              </w:rPr>
              <w:t>Project Architect – Citrix (Contract)</w:t>
            </w:r>
          </w:p>
          <w:p w14:paraId="1D3A6F58" w14:textId="77777777" w:rsidR="00C80C45" w:rsidRDefault="00962ED2">
            <w:pPr>
              <w:keepNext/>
              <w:spacing w:after="40"/>
            </w:pPr>
            <w:r>
              <w:rPr>
                <w:i/>
                <w:color w:val="3F5970"/>
              </w:rPr>
              <w:t>AIG Insurance</w:t>
            </w:r>
          </w:p>
          <w:p w14:paraId="65CE3E29" w14:textId="77777777" w:rsidR="00C80C45" w:rsidRDefault="00962ED2">
            <w:pPr>
              <w:keepLines/>
              <w:spacing w:after="24"/>
              <w:ind w:left="198" w:hanging="113"/>
            </w:pPr>
            <w:r>
              <w:rPr>
                <w:color w:val="3F5970"/>
              </w:rPr>
              <w:t xml:space="preserve">• </w:t>
            </w:r>
            <w:r>
              <w:t xml:space="preserve">Sole responsibility for design and build of a Citrix </w:t>
            </w:r>
            <w:proofErr w:type="spellStart"/>
            <w:r>
              <w:t>Metaframe</w:t>
            </w:r>
            <w:proofErr w:type="spellEnd"/>
            <w:r>
              <w:t xml:space="preserve"> PS4 farm for 120 users, from business-needs analysis and pilot/UAT through rollout, scripting and documentation.</w:t>
            </w:r>
          </w:p>
        </w:tc>
      </w:tr>
    </w:tbl>
    <w:p w14:paraId="3A52111F"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04F665D7" w14:textId="77777777">
        <w:tc>
          <w:tcPr>
            <w:tcW w:w="5241" w:type="dxa"/>
            <w:tcMar>
              <w:top w:w="20" w:type="dxa"/>
              <w:left w:w="0" w:type="dxa"/>
              <w:bottom w:w="20" w:type="dxa"/>
              <w:right w:w="0" w:type="dxa"/>
            </w:tcMar>
          </w:tcPr>
          <w:p w14:paraId="7967A0B5" w14:textId="77777777" w:rsidR="00C80C45" w:rsidRDefault="00962ED2">
            <w:pPr>
              <w:keepNext/>
              <w:spacing w:after="0"/>
            </w:pPr>
            <w:r>
              <w:rPr>
                <w:b/>
                <w:color w:val="586068"/>
                <w:sz w:val="17"/>
              </w:rPr>
              <w:t>Jun 2007 – Nov 2007</w:t>
            </w:r>
          </w:p>
        </w:tc>
        <w:tc>
          <w:tcPr>
            <w:tcW w:w="5241" w:type="dxa"/>
            <w:tcMar>
              <w:top w:w="20" w:type="dxa"/>
              <w:left w:w="0" w:type="dxa"/>
              <w:bottom w:w="20" w:type="dxa"/>
              <w:right w:w="0" w:type="dxa"/>
            </w:tcMar>
          </w:tcPr>
          <w:p w14:paraId="178D46C7" w14:textId="77777777" w:rsidR="00C80C45" w:rsidRDefault="00962ED2">
            <w:pPr>
              <w:keepNext/>
              <w:spacing w:after="0"/>
            </w:pPr>
            <w:r>
              <w:rPr>
                <w:b/>
                <w:color w:val="1E1E1E"/>
                <w:sz w:val="20"/>
              </w:rPr>
              <w:t>Senior Systems Engineer</w:t>
            </w:r>
          </w:p>
          <w:p w14:paraId="21E0FFE9" w14:textId="77777777" w:rsidR="00C80C45" w:rsidRDefault="00962ED2">
            <w:pPr>
              <w:keepNext/>
              <w:spacing w:after="40"/>
            </w:pPr>
            <w:r>
              <w:rPr>
                <w:i/>
                <w:color w:val="3F5970"/>
              </w:rPr>
              <w:t>Brunton Business Solutions</w:t>
            </w:r>
          </w:p>
          <w:p w14:paraId="4FC64949" w14:textId="77777777" w:rsidR="00C80C45" w:rsidRDefault="00962ED2">
            <w:pPr>
              <w:keepLines/>
              <w:spacing w:after="24"/>
              <w:ind w:left="198" w:hanging="113"/>
            </w:pPr>
            <w:r>
              <w:rPr>
                <w:color w:val="3F5970"/>
              </w:rPr>
              <w:t xml:space="preserve">• </w:t>
            </w:r>
            <w:r>
              <w:t>Led client technical discovery and project delivery across ERP/CRM, POS, SharePoint and infrastructure engagements, including business-analysis work around reporting and information requirements.</w:t>
            </w:r>
          </w:p>
        </w:tc>
      </w:tr>
    </w:tbl>
    <w:p w14:paraId="7BADA74B"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12C506C6" w14:textId="77777777">
        <w:tc>
          <w:tcPr>
            <w:tcW w:w="5241" w:type="dxa"/>
            <w:tcMar>
              <w:top w:w="20" w:type="dxa"/>
              <w:left w:w="0" w:type="dxa"/>
              <w:bottom w:w="20" w:type="dxa"/>
              <w:right w:w="0" w:type="dxa"/>
            </w:tcMar>
          </w:tcPr>
          <w:p w14:paraId="4FF7DF4E" w14:textId="77777777" w:rsidR="00C80C45" w:rsidRDefault="00962ED2">
            <w:pPr>
              <w:keepNext/>
              <w:spacing w:after="0"/>
            </w:pPr>
            <w:r>
              <w:rPr>
                <w:b/>
                <w:color w:val="586068"/>
                <w:sz w:val="17"/>
              </w:rPr>
              <w:t>Aug 2005 – Jan 2006</w:t>
            </w:r>
          </w:p>
        </w:tc>
        <w:tc>
          <w:tcPr>
            <w:tcW w:w="5241" w:type="dxa"/>
            <w:tcMar>
              <w:top w:w="20" w:type="dxa"/>
              <w:left w:w="0" w:type="dxa"/>
              <w:bottom w:w="20" w:type="dxa"/>
              <w:right w:w="0" w:type="dxa"/>
            </w:tcMar>
          </w:tcPr>
          <w:p w14:paraId="733EA54D" w14:textId="77777777" w:rsidR="00C80C45" w:rsidRDefault="00962ED2">
            <w:pPr>
              <w:keepNext/>
              <w:spacing w:after="0"/>
            </w:pPr>
            <w:r>
              <w:rPr>
                <w:b/>
                <w:color w:val="1E1E1E"/>
                <w:sz w:val="20"/>
              </w:rPr>
              <w:t>Team Leader – Fonterra Project Field Support (Contract)</w:t>
            </w:r>
          </w:p>
          <w:p w14:paraId="45585F60" w14:textId="77777777" w:rsidR="00C80C45" w:rsidRDefault="00962ED2">
            <w:pPr>
              <w:keepNext/>
              <w:spacing w:after="40"/>
            </w:pPr>
            <w:r>
              <w:rPr>
                <w:i/>
                <w:color w:val="3F5970"/>
              </w:rPr>
              <w:t>EDS New Zealand</w:t>
            </w:r>
          </w:p>
          <w:p w14:paraId="6A4FCEFF" w14:textId="77777777" w:rsidR="00C80C45" w:rsidRDefault="00962ED2">
            <w:pPr>
              <w:keepLines/>
              <w:spacing w:after="24"/>
              <w:ind w:left="198" w:hanging="113"/>
            </w:pPr>
            <w:r>
              <w:rPr>
                <w:color w:val="3F5970"/>
              </w:rPr>
              <w:t xml:space="preserve">• </w:t>
            </w:r>
            <w:r>
              <w:t>Led and mentored a 10-person travelling project team, including 24x7 roster allocation, leave approval, technical escalation and deployment leadership.</w:t>
            </w:r>
          </w:p>
        </w:tc>
      </w:tr>
    </w:tbl>
    <w:p w14:paraId="2BA19041"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17E896A0" w14:textId="77777777">
        <w:tc>
          <w:tcPr>
            <w:tcW w:w="5241" w:type="dxa"/>
            <w:tcMar>
              <w:top w:w="20" w:type="dxa"/>
              <w:left w:w="0" w:type="dxa"/>
              <w:bottom w:w="20" w:type="dxa"/>
              <w:right w:w="0" w:type="dxa"/>
            </w:tcMar>
          </w:tcPr>
          <w:p w14:paraId="7027DB89" w14:textId="77777777" w:rsidR="00C80C45" w:rsidRDefault="00962ED2">
            <w:pPr>
              <w:keepNext/>
              <w:spacing w:after="0"/>
            </w:pPr>
            <w:r>
              <w:rPr>
                <w:b/>
                <w:color w:val="586068"/>
                <w:sz w:val="17"/>
              </w:rPr>
              <w:lastRenderedPageBreak/>
              <w:t>Jun 2005 – Jul 2005</w:t>
            </w:r>
          </w:p>
        </w:tc>
        <w:tc>
          <w:tcPr>
            <w:tcW w:w="5241" w:type="dxa"/>
            <w:tcMar>
              <w:top w:w="20" w:type="dxa"/>
              <w:left w:w="0" w:type="dxa"/>
              <w:bottom w:w="20" w:type="dxa"/>
              <w:right w:w="0" w:type="dxa"/>
            </w:tcMar>
          </w:tcPr>
          <w:p w14:paraId="441E1360" w14:textId="77777777" w:rsidR="00C80C45" w:rsidRDefault="00962ED2">
            <w:pPr>
              <w:keepNext/>
              <w:spacing w:after="0"/>
            </w:pPr>
            <w:r>
              <w:rPr>
                <w:b/>
                <w:color w:val="1E1E1E"/>
                <w:sz w:val="20"/>
              </w:rPr>
              <w:t>Senior Technical Support Analyst (Contract)</w:t>
            </w:r>
          </w:p>
          <w:p w14:paraId="50DA2669" w14:textId="77777777" w:rsidR="00C80C45" w:rsidRDefault="00962ED2">
            <w:pPr>
              <w:keepNext/>
              <w:spacing w:after="40"/>
            </w:pPr>
            <w:r>
              <w:rPr>
                <w:i/>
                <w:color w:val="3F5970"/>
              </w:rPr>
              <w:t>Gen-</w:t>
            </w:r>
            <w:proofErr w:type="spellStart"/>
            <w:r>
              <w:rPr>
                <w:i/>
                <w:color w:val="3F5970"/>
              </w:rPr>
              <w:t>i</w:t>
            </w:r>
            <w:proofErr w:type="spellEnd"/>
            <w:r>
              <w:rPr>
                <w:i/>
                <w:color w:val="3F5970"/>
              </w:rPr>
              <w:t xml:space="preserve"> – Air New Zealand account</w:t>
            </w:r>
          </w:p>
          <w:p w14:paraId="5C00707F" w14:textId="77777777" w:rsidR="00C80C45" w:rsidRDefault="00962ED2">
            <w:pPr>
              <w:keepLines/>
              <w:spacing w:after="24"/>
              <w:ind w:left="198" w:hanging="113"/>
            </w:pPr>
            <w:r>
              <w:rPr>
                <w:color w:val="3F5970"/>
              </w:rPr>
              <w:t xml:space="preserve">• </w:t>
            </w:r>
            <w:r>
              <w:t>Senior technical support across Windows server and desktop environments.</w:t>
            </w:r>
          </w:p>
        </w:tc>
      </w:tr>
    </w:tbl>
    <w:p w14:paraId="50E72D79"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560CF33C" w14:textId="77777777">
        <w:tc>
          <w:tcPr>
            <w:tcW w:w="5241" w:type="dxa"/>
            <w:tcMar>
              <w:top w:w="20" w:type="dxa"/>
              <w:left w:w="0" w:type="dxa"/>
              <w:bottom w:w="20" w:type="dxa"/>
              <w:right w:w="0" w:type="dxa"/>
            </w:tcMar>
          </w:tcPr>
          <w:p w14:paraId="4FC86162" w14:textId="77777777" w:rsidR="00C80C45" w:rsidRDefault="00962ED2">
            <w:pPr>
              <w:keepNext/>
              <w:spacing w:after="0"/>
            </w:pPr>
            <w:r>
              <w:rPr>
                <w:b/>
                <w:color w:val="586068"/>
                <w:sz w:val="17"/>
              </w:rPr>
              <w:t>Sep 2004 – May 2005</w:t>
            </w:r>
          </w:p>
        </w:tc>
        <w:tc>
          <w:tcPr>
            <w:tcW w:w="5241" w:type="dxa"/>
            <w:tcMar>
              <w:top w:w="20" w:type="dxa"/>
              <w:left w:w="0" w:type="dxa"/>
              <w:bottom w:w="20" w:type="dxa"/>
              <w:right w:w="0" w:type="dxa"/>
            </w:tcMar>
          </w:tcPr>
          <w:p w14:paraId="554CD20E" w14:textId="77777777" w:rsidR="00C80C45" w:rsidRDefault="00962ED2">
            <w:pPr>
              <w:keepNext/>
              <w:spacing w:after="0"/>
            </w:pPr>
            <w:r>
              <w:rPr>
                <w:b/>
                <w:color w:val="1E1E1E"/>
                <w:sz w:val="20"/>
              </w:rPr>
              <w:t>Infrastructure Specialist (Contract)</w:t>
            </w:r>
          </w:p>
          <w:p w14:paraId="7F233AAC" w14:textId="77777777" w:rsidR="00C80C45" w:rsidRDefault="00962ED2">
            <w:pPr>
              <w:keepNext/>
              <w:spacing w:after="40"/>
            </w:pPr>
            <w:r>
              <w:rPr>
                <w:i/>
                <w:color w:val="3F5970"/>
              </w:rPr>
              <w:t>EDS New Zealand</w:t>
            </w:r>
          </w:p>
          <w:p w14:paraId="058EE5A7" w14:textId="77777777" w:rsidR="00C80C45" w:rsidRDefault="00962ED2">
            <w:pPr>
              <w:keepLines/>
              <w:spacing w:after="24"/>
              <w:ind w:left="198" w:hanging="113"/>
            </w:pPr>
            <w:r>
              <w:rPr>
                <w:color w:val="3F5970"/>
              </w:rPr>
              <w:t xml:space="preserve">• </w:t>
            </w:r>
            <w:r>
              <w:t>Third-level enterprise infrastructure specialist across large Windows, Exchange, Citrix, VMware and collaboration environments, including high-severity fault resolution and project delivery.</w:t>
            </w:r>
          </w:p>
        </w:tc>
      </w:tr>
    </w:tbl>
    <w:p w14:paraId="49DC2E25"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51E1F8B" w14:textId="77777777">
        <w:tc>
          <w:tcPr>
            <w:tcW w:w="5241" w:type="dxa"/>
            <w:tcMar>
              <w:top w:w="20" w:type="dxa"/>
              <w:left w:w="0" w:type="dxa"/>
              <w:bottom w:w="20" w:type="dxa"/>
              <w:right w:w="0" w:type="dxa"/>
            </w:tcMar>
          </w:tcPr>
          <w:p w14:paraId="1EE32A1E" w14:textId="77777777" w:rsidR="00C80C45" w:rsidRDefault="00962ED2">
            <w:pPr>
              <w:keepNext/>
              <w:spacing w:after="0"/>
            </w:pPr>
            <w:r>
              <w:rPr>
                <w:b/>
                <w:color w:val="586068"/>
                <w:sz w:val="17"/>
              </w:rPr>
              <w:t>Mar 2003 – Aug 2004</w:t>
            </w:r>
          </w:p>
        </w:tc>
        <w:tc>
          <w:tcPr>
            <w:tcW w:w="5241" w:type="dxa"/>
            <w:tcMar>
              <w:top w:w="20" w:type="dxa"/>
              <w:left w:w="0" w:type="dxa"/>
              <w:bottom w:w="20" w:type="dxa"/>
              <w:right w:w="0" w:type="dxa"/>
            </w:tcMar>
          </w:tcPr>
          <w:p w14:paraId="0BD3913A" w14:textId="77777777" w:rsidR="00C80C45" w:rsidRDefault="00962ED2">
            <w:pPr>
              <w:keepNext/>
              <w:spacing w:after="0"/>
            </w:pPr>
            <w:r>
              <w:rPr>
                <w:b/>
                <w:color w:val="1E1E1E"/>
                <w:sz w:val="20"/>
              </w:rPr>
              <w:t>IT Manager</w:t>
            </w:r>
          </w:p>
          <w:p w14:paraId="4E7706C1" w14:textId="77777777" w:rsidR="00C80C45" w:rsidRDefault="00962ED2">
            <w:pPr>
              <w:keepNext/>
              <w:spacing w:after="40"/>
            </w:pPr>
            <w:r>
              <w:rPr>
                <w:i/>
                <w:color w:val="3F5970"/>
              </w:rPr>
              <w:t xml:space="preserve">BDO </w:t>
            </w:r>
            <w:proofErr w:type="spellStart"/>
            <w:r>
              <w:rPr>
                <w:i/>
                <w:color w:val="3F5970"/>
              </w:rPr>
              <w:t>Spicers</w:t>
            </w:r>
            <w:proofErr w:type="spellEnd"/>
          </w:p>
          <w:p w14:paraId="474B0C27" w14:textId="77777777" w:rsidR="00C80C45" w:rsidRDefault="00962ED2">
            <w:pPr>
              <w:keepLines/>
              <w:spacing w:after="24"/>
              <w:ind w:left="198" w:hanging="113"/>
            </w:pPr>
            <w:r>
              <w:rPr>
                <w:color w:val="3F5970"/>
              </w:rPr>
              <w:t xml:space="preserve">• </w:t>
            </w:r>
            <w:r>
              <w:t>Managed four staff across three sites with responsibility for IT needs analysis, systems improvement, budgets/procurement, vendors, infrastructure and multiple technology projects.</w:t>
            </w:r>
          </w:p>
        </w:tc>
      </w:tr>
    </w:tbl>
    <w:p w14:paraId="0FACD624"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1725AA96" w14:textId="77777777">
        <w:tc>
          <w:tcPr>
            <w:tcW w:w="5241" w:type="dxa"/>
            <w:tcMar>
              <w:top w:w="20" w:type="dxa"/>
              <w:left w:w="0" w:type="dxa"/>
              <w:bottom w:w="20" w:type="dxa"/>
              <w:right w:w="0" w:type="dxa"/>
            </w:tcMar>
          </w:tcPr>
          <w:p w14:paraId="749FD0DB" w14:textId="77777777" w:rsidR="00C80C45" w:rsidRDefault="00962ED2">
            <w:pPr>
              <w:keepNext/>
              <w:spacing w:after="0"/>
            </w:pPr>
            <w:r>
              <w:rPr>
                <w:b/>
                <w:color w:val="586068"/>
                <w:sz w:val="17"/>
              </w:rPr>
              <w:t>Jul 2001 – Mar 2003</w:t>
            </w:r>
          </w:p>
        </w:tc>
        <w:tc>
          <w:tcPr>
            <w:tcW w:w="5241" w:type="dxa"/>
            <w:tcMar>
              <w:top w:w="20" w:type="dxa"/>
              <w:left w:w="0" w:type="dxa"/>
              <w:bottom w:w="20" w:type="dxa"/>
              <w:right w:w="0" w:type="dxa"/>
            </w:tcMar>
          </w:tcPr>
          <w:p w14:paraId="321C6116" w14:textId="77777777" w:rsidR="00C80C45" w:rsidRDefault="00962ED2">
            <w:pPr>
              <w:keepNext/>
              <w:spacing w:after="0"/>
            </w:pPr>
            <w:r>
              <w:rPr>
                <w:b/>
                <w:color w:val="1E1E1E"/>
                <w:sz w:val="20"/>
              </w:rPr>
              <w:t>IT Supervisor</w:t>
            </w:r>
          </w:p>
          <w:p w14:paraId="05C568AE" w14:textId="77777777" w:rsidR="00C80C45" w:rsidRDefault="00962ED2">
            <w:pPr>
              <w:keepNext/>
              <w:spacing w:after="40"/>
            </w:pPr>
            <w:r>
              <w:rPr>
                <w:i/>
                <w:color w:val="3F5970"/>
              </w:rPr>
              <w:t>Dorchester Finance / Dorchester Pacific</w:t>
            </w:r>
          </w:p>
          <w:p w14:paraId="014D8CF8" w14:textId="77777777" w:rsidR="00C80C45" w:rsidRDefault="00962ED2">
            <w:pPr>
              <w:keepLines/>
              <w:spacing w:after="24"/>
              <w:ind w:left="198" w:hanging="113"/>
            </w:pPr>
            <w:r>
              <w:rPr>
                <w:color w:val="3F5970"/>
              </w:rPr>
              <w:t xml:space="preserve">• </w:t>
            </w:r>
            <w:r>
              <w:t>Managed core infrastructure, business reporting and department workflow, supported multi-site operations and delivered systems consolidation and custom application/database improvements.</w:t>
            </w:r>
          </w:p>
        </w:tc>
      </w:tr>
    </w:tbl>
    <w:p w14:paraId="1B0E0194" w14:textId="77777777" w:rsidR="00C80C45" w:rsidRDefault="00C80C45">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41"/>
        <w:gridCol w:w="5241"/>
      </w:tblGrid>
      <w:tr w:rsidR="00C80C45" w14:paraId="275C5BD2" w14:textId="77777777">
        <w:tc>
          <w:tcPr>
            <w:tcW w:w="5241" w:type="dxa"/>
            <w:tcMar>
              <w:top w:w="20" w:type="dxa"/>
              <w:left w:w="0" w:type="dxa"/>
              <w:bottom w:w="20" w:type="dxa"/>
              <w:right w:w="0" w:type="dxa"/>
            </w:tcMar>
          </w:tcPr>
          <w:p w14:paraId="035F5BE1" w14:textId="77777777" w:rsidR="00C80C45" w:rsidRDefault="00962ED2">
            <w:pPr>
              <w:keepNext/>
              <w:spacing w:after="0"/>
            </w:pPr>
            <w:r>
              <w:rPr>
                <w:b/>
                <w:color w:val="586068"/>
                <w:sz w:val="17"/>
              </w:rPr>
              <w:t>Mar 1999 – Jul 2001</w:t>
            </w:r>
          </w:p>
        </w:tc>
        <w:tc>
          <w:tcPr>
            <w:tcW w:w="5241" w:type="dxa"/>
            <w:tcMar>
              <w:top w:w="20" w:type="dxa"/>
              <w:left w:w="0" w:type="dxa"/>
              <w:bottom w:w="20" w:type="dxa"/>
              <w:right w:w="0" w:type="dxa"/>
            </w:tcMar>
          </w:tcPr>
          <w:p w14:paraId="7C547F0B" w14:textId="77777777" w:rsidR="00C80C45" w:rsidRDefault="00962ED2">
            <w:pPr>
              <w:keepNext/>
              <w:spacing w:after="0"/>
            </w:pPr>
            <w:r>
              <w:rPr>
                <w:b/>
                <w:color w:val="1E1E1E"/>
                <w:sz w:val="20"/>
              </w:rPr>
              <w:t>Systems Administrator</w:t>
            </w:r>
          </w:p>
          <w:p w14:paraId="509AC94F" w14:textId="77777777" w:rsidR="00C80C45" w:rsidRDefault="00962ED2">
            <w:pPr>
              <w:keepNext/>
              <w:spacing w:after="40"/>
            </w:pPr>
            <w:r>
              <w:rPr>
                <w:i/>
                <w:color w:val="3F5970"/>
              </w:rPr>
              <w:t>Corran School</w:t>
            </w:r>
          </w:p>
          <w:p w14:paraId="5D29CAF7" w14:textId="77777777" w:rsidR="00C80C45" w:rsidRDefault="00962ED2">
            <w:pPr>
              <w:keepLines/>
              <w:spacing w:after="24"/>
              <w:ind w:left="198" w:hanging="113"/>
            </w:pPr>
            <w:r>
              <w:rPr>
                <w:color w:val="3F5970"/>
              </w:rPr>
              <w:t xml:space="preserve">• </w:t>
            </w:r>
            <w:r>
              <w:t>Sole management and support of the school’s server and desktop environment; presented at School Principals’ conferences on IT systems best practice.</w:t>
            </w:r>
          </w:p>
        </w:tc>
      </w:tr>
    </w:tbl>
    <w:p w14:paraId="1D3B44F5" w14:textId="77777777" w:rsidR="00C80C45" w:rsidRDefault="00C80C45">
      <w:pPr>
        <w:spacing w:after="0"/>
      </w:pPr>
    </w:p>
    <w:p w14:paraId="05D1314A" w14:textId="77777777" w:rsidR="00C80C45" w:rsidRDefault="00962ED2">
      <w:pPr>
        <w:pStyle w:val="Heading1"/>
      </w:pPr>
      <w:r>
        <w:t>EDUCATION</w:t>
      </w:r>
    </w:p>
    <w:p w14:paraId="6EEF2040" w14:textId="49120E68" w:rsidR="00E64181" w:rsidRPr="00E64181" w:rsidRDefault="00E64181" w:rsidP="00E64181">
      <w:pPr>
        <w:keepLines/>
        <w:spacing w:after="30"/>
        <w:ind w:left="238" w:hanging="125"/>
      </w:pPr>
      <w:r>
        <w:rPr>
          <w:color w:val="3F5970"/>
        </w:rPr>
        <w:t xml:space="preserve">• </w:t>
      </w:r>
      <w:r>
        <w:t>Master of Business Administration – Central Queensland University, Current</w:t>
      </w:r>
    </w:p>
    <w:p w14:paraId="455CA5E5" w14:textId="5F80E572" w:rsidR="00C80C45" w:rsidRPr="00E64181" w:rsidRDefault="00962ED2" w:rsidP="00E64181">
      <w:pPr>
        <w:keepLines/>
        <w:spacing w:after="30"/>
        <w:ind w:left="238" w:hanging="125"/>
        <w:rPr>
          <w:color w:val="3F5970"/>
        </w:rPr>
      </w:pPr>
      <w:r>
        <w:rPr>
          <w:color w:val="3F5970"/>
        </w:rPr>
        <w:t xml:space="preserve">• </w:t>
      </w:r>
      <w:r>
        <w:t>Doctor of Computing (Distinction), AI/Data Science – Unitec Institute of Technology, 2021</w:t>
      </w:r>
    </w:p>
    <w:p w14:paraId="0E551D02" w14:textId="77777777" w:rsidR="00C80C45" w:rsidRDefault="00962ED2">
      <w:pPr>
        <w:keepLines/>
        <w:spacing w:after="30"/>
        <w:ind w:left="238" w:hanging="125"/>
      </w:pPr>
      <w:r>
        <w:rPr>
          <w:color w:val="3F5970"/>
        </w:rPr>
        <w:t xml:space="preserve">• </w:t>
      </w:r>
      <w:r>
        <w:t>Master of Professional Practice (with Distinction) – Otago Polytechnic, 2018</w:t>
      </w:r>
    </w:p>
    <w:p w14:paraId="61620835" w14:textId="1531E2DB" w:rsidR="00E64181" w:rsidRDefault="00962ED2" w:rsidP="00E64181">
      <w:pPr>
        <w:keepLines/>
        <w:spacing w:after="30"/>
        <w:ind w:left="238" w:hanging="125"/>
      </w:pPr>
      <w:r>
        <w:rPr>
          <w:color w:val="3F5970"/>
        </w:rPr>
        <w:t xml:space="preserve">• </w:t>
      </w:r>
      <w:r>
        <w:t>Bachelor of Information Technology – Otago Polytechnic, 2016</w:t>
      </w:r>
    </w:p>
    <w:p w14:paraId="17E4D7BD" w14:textId="77777777" w:rsidR="00C80C45" w:rsidRDefault="00962ED2">
      <w:pPr>
        <w:spacing w:after="60"/>
        <w:ind w:left="238"/>
      </w:pPr>
      <w:r>
        <w:rPr>
          <w:b/>
          <w:sz w:val="17"/>
        </w:rPr>
        <w:t xml:space="preserve">Doctoral thesis: </w:t>
      </w:r>
      <w:r>
        <w:rPr>
          <w:color w:val="3F5970"/>
          <w:sz w:val="17"/>
        </w:rPr>
        <w:t>https://hdl.handle.net/10652/5394</w:t>
      </w:r>
    </w:p>
    <w:p w14:paraId="41351A65" w14:textId="13A164FC" w:rsidR="00C80C45" w:rsidRDefault="00962ED2">
      <w:pPr>
        <w:pStyle w:val="Heading1"/>
      </w:pPr>
      <w:r>
        <w:t>SELECTED CERTIFICATIONS</w:t>
      </w:r>
    </w:p>
    <w:p w14:paraId="2D425907" w14:textId="77777777" w:rsidR="00C80C45" w:rsidRDefault="00962ED2">
      <w:pPr>
        <w:keepLines/>
        <w:spacing w:after="30"/>
        <w:ind w:left="238" w:hanging="125"/>
      </w:pPr>
      <w:r>
        <w:rPr>
          <w:color w:val="3F5970"/>
        </w:rPr>
        <w:t xml:space="preserve">• </w:t>
      </w:r>
      <w:r>
        <w:t>SailPoint Identity Security Leader Credential</w:t>
      </w:r>
    </w:p>
    <w:p w14:paraId="655E2E31" w14:textId="1C45DFB9" w:rsidR="00C80C45" w:rsidRDefault="00962ED2">
      <w:pPr>
        <w:keepLines/>
        <w:spacing w:after="30"/>
        <w:ind w:left="238" w:hanging="125"/>
      </w:pPr>
      <w:r>
        <w:rPr>
          <w:color w:val="3F5970"/>
        </w:rPr>
        <w:t xml:space="preserve">• </w:t>
      </w:r>
      <w:r>
        <w:t>ITIL v3 Foundation Certification</w:t>
      </w:r>
    </w:p>
    <w:p w14:paraId="691F0708" w14:textId="0CBE16A8" w:rsidR="00C80C45" w:rsidRDefault="00962ED2">
      <w:pPr>
        <w:keepLines/>
        <w:spacing w:after="30"/>
        <w:ind w:left="238" w:hanging="125"/>
      </w:pPr>
      <w:r>
        <w:rPr>
          <w:color w:val="3F5970"/>
        </w:rPr>
        <w:t xml:space="preserve">• </w:t>
      </w:r>
      <w:r>
        <w:t xml:space="preserve">Certified </w:t>
      </w:r>
      <w:proofErr w:type="spellStart"/>
      <w:r>
        <w:t>assyst</w:t>
      </w:r>
      <w:proofErr w:type="spellEnd"/>
      <w:r>
        <w:t xml:space="preserve"> Administrator</w:t>
      </w:r>
      <w:r w:rsidR="00A37AC5">
        <w:t xml:space="preserve"> </w:t>
      </w:r>
      <w:proofErr w:type="gramStart"/>
      <w:r w:rsidR="00A37AC5">
        <w:t xml:space="preserve">&amp; </w:t>
      </w:r>
      <w:r>
        <w:t xml:space="preserve"> Certified</w:t>
      </w:r>
      <w:proofErr w:type="gramEnd"/>
      <w:r>
        <w:t xml:space="preserve"> </w:t>
      </w:r>
      <w:proofErr w:type="spellStart"/>
      <w:r>
        <w:t>assyst</w:t>
      </w:r>
      <w:proofErr w:type="spellEnd"/>
      <w:r>
        <w:t xml:space="preserve"> Trainer</w:t>
      </w:r>
    </w:p>
    <w:p w14:paraId="665DBA0F" w14:textId="311B90CE" w:rsidR="00C80C45" w:rsidRDefault="00962ED2">
      <w:pPr>
        <w:keepLines/>
        <w:spacing w:after="30"/>
        <w:ind w:left="238" w:hanging="125"/>
      </w:pPr>
      <w:r>
        <w:rPr>
          <w:color w:val="3F5970"/>
        </w:rPr>
        <w:t xml:space="preserve">• </w:t>
      </w:r>
      <w:r>
        <w:t xml:space="preserve">Google Cloud Digital Leader </w:t>
      </w:r>
      <w:r w:rsidR="00A37AC5">
        <w:t>Certificate</w:t>
      </w:r>
    </w:p>
    <w:p w14:paraId="34B7D0D4" w14:textId="77777777" w:rsidR="00C80C45" w:rsidRDefault="00962ED2">
      <w:pPr>
        <w:keepLines/>
        <w:spacing w:after="30"/>
        <w:ind w:left="238" w:hanging="125"/>
      </w:pPr>
      <w:r>
        <w:rPr>
          <w:color w:val="3F5970"/>
        </w:rPr>
        <w:t xml:space="preserve">• </w:t>
      </w:r>
      <w:r>
        <w:t>AWS Cloud Solutions Architect</w:t>
      </w:r>
    </w:p>
    <w:p w14:paraId="0AD326C4" w14:textId="6B275C6B" w:rsidR="00C80C45" w:rsidRDefault="00962ED2">
      <w:pPr>
        <w:keepLines/>
        <w:spacing w:after="30"/>
        <w:ind w:left="238" w:hanging="125"/>
      </w:pPr>
      <w:r>
        <w:rPr>
          <w:color w:val="3F5970"/>
        </w:rPr>
        <w:t xml:space="preserve">• </w:t>
      </w:r>
      <w:r>
        <w:t>Google Agile Essentials</w:t>
      </w:r>
      <w:r w:rsidR="00A37AC5">
        <w:t xml:space="preserve"> Certificate</w:t>
      </w:r>
    </w:p>
    <w:p w14:paraId="4C3EC9B2" w14:textId="06640B91" w:rsidR="00A37AC5" w:rsidRDefault="00962ED2" w:rsidP="00A37AC5">
      <w:pPr>
        <w:keepLines/>
        <w:spacing w:after="30"/>
        <w:ind w:left="238" w:hanging="125"/>
      </w:pPr>
      <w:r>
        <w:rPr>
          <w:color w:val="3F5970"/>
        </w:rPr>
        <w:t xml:space="preserve">• </w:t>
      </w:r>
      <w:r>
        <w:t>IBM Mainframe Practitioner</w:t>
      </w:r>
    </w:p>
    <w:p w14:paraId="5467E8EE" w14:textId="2EFE327F" w:rsidR="00A37AC5" w:rsidRDefault="00A37AC5" w:rsidP="00011348">
      <w:pPr>
        <w:keepLines/>
        <w:spacing w:after="30"/>
        <w:ind w:left="238" w:hanging="125"/>
      </w:pPr>
      <w:r>
        <w:rPr>
          <w:color w:val="3F5970"/>
        </w:rPr>
        <w:t xml:space="preserve">• </w:t>
      </w:r>
      <w:r>
        <w:t>Microsoft Power BI Data Analyst Professional</w:t>
      </w:r>
    </w:p>
    <w:p w14:paraId="52E33431" w14:textId="7C167306" w:rsidR="00C80C45" w:rsidRDefault="00962ED2">
      <w:pPr>
        <w:pStyle w:val="Heading1"/>
      </w:pPr>
      <w:r>
        <w:t>SELECTED EXECUTIVE &amp; PROFESSIONAL DEVELOPMENT</w:t>
      </w:r>
      <w:r w:rsidR="00A37AC5">
        <w:t xml:space="preserve"> COURSES</w:t>
      </w:r>
    </w:p>
    <w:p w14:paraId="71561CE8" w14:textId="0DD237D3" w:rsidR="00C80C45" w:rsidRDefault="00962ED2">
      <w:pPr>
        <w:keepLines/>
        <w:spacing w:after="30"/>
        <w:ind w:left="238" w:hanging="125"/>
      </w:pPr>
      <w:r>
        <w:rPr>
          <w:color w:val="3F5970"/>
        </w:rPr>
        <w:t xml:space="preserve">• </w:t>
      </w:r>
      <w:r>
        <w:t>Digital Strategy Specialis</w:t>
      </w:r>
      <w:r w:rsidR="00A37AC5">
        <w:t>t</w:t>
      </w:r>
      <w:r>
        <w:t>— University of Virginia Darden School of Business &amp; IBM</w:t>
      </w:r>
    </w:p>
    <w:p w14:paraId="0F9FD9B5" w14:textId="77777777" w:rsidR="00C80C45" w:rsidRDefault="00962ED2">
      <w:pPr>
        <w:keepLines/>
        <w:spacing w:after="30"/>
        <w:ind w:left="238" w:hanging="125"/>
      </w:pPr>
      <w:r>
        <w:rPr>
          <w:color w:val="3F5970"/>
        </w:rPr>
        <w:t xml:space="preserve">• </w:t>
      </w:r>
      <w:r>
        <w:t>AI Governance — Saïd Business School, University of Oxford</w:t>
      </w:r>
    </w:p>
    <w:p w14:paraId="026FBE1D" w14:textId="77777777" w:rsidR="00C80C45" w:rsidRDefault="00962ED2">
      <w:pPr>
        <w:keepLines/>
        <w:spacing w:after="30"/>
        <w:ind w:left="238" w:hanging="125"/>
      </w:pPr>
      <w:r>
        <w:rPr>
          <w:color w:val="3F5970"/>
        </w:rPr>
        <w:t xml:space="preserve">• </w:t>
      </w:r>
      <w:r>
        <w:t>Process Mining: Data Science in Action — Eindhoven University of Technology</w:t>
      </w:r>
    </w:p>
    <w:p w14:paraId="13DD0B58" w14:textId="23AAE278" w:rsidR="00C80C45" w:rsidRDefault="00962ED2">
      <w:pPr>
        <w:keepLines/>
        <w:spacing w:after="30"/>
        <w:ind w:left="238" w:hanging="125"/>
      </w:pPr>
      <w:r>
        <w:rPr>
          <w:color w:val="3F5970"/>
        </w:rPr>
        <w:t xml:space="preserve">• </w:t>
      </w:r>
      <w:r>
        <w:t>Leading People and Teams Special</w:t>
      </w:r>
      <w:r w:rsidR="00A37AC5">
        <w:t>ist</w:t>
      </w:r>
      <w:r>
        <w:t xml:space="preserve"> — University of Michigan</w:t>
      </w:r>
    </w:p>
    <w:p w14:paraId="2208FA47" w14:textId="685AD57B" w:rsidR="00C80C45" w:rsidRDefault="00962ED2">
      <w:pPr>
        <w:keepLines/>
        <w:spacing w:after="30"/>
        <w:ind w:left="238" w:hanging="125"/>
      </w:pPr>
      <w:r>
        <w:rPr>
          <w:color w:val="3F5970"/>
        </w:rPr>
        <w:t xml:space="preserve">• </w:t>
      </w:r>
      <w:r>
        <w:t>Strategic Leadership and Management Speciali</w:t>
      </w:r>
      <w:r w:rsidR="00A37AC5">
        <w:t xml:space="preserve">st </w:t>
      </w:r>
      <w:r>
        <w:t>— Gies College of Business, University of Illinois Urbana-Champaign</w:t>
      </w:r>
    </w:p>
    <w:p w14:paraId="4D762EF6" w14:textId="166BEDC7" w:rsidR="00C80C45" w:rsidRDefault="00962ED2">
      <w:pPr>
        <w:keepLines/>
        <w:spacing w:after="30"/>
        <w:ind w:left="238" w:hanging="125"/>
      </w:pPr>
      <w:r>
        <w:rPr>
          <w:color w:val="3F5970"/>
        </w:rPr>
        <w:t xml:space="preserve">• </w:t>
      </w:r>
      <w:r>
        <w:t>Digital Product Management Speciali</w:t>
      </w:r>
      <w:r w:rsidR="00A37AC5">
        <w:t>st</w:t>
      </w:r>
      <w:r>
        <w:t xml:space="preserve"> — University of Virginia</w:t>
      </w:r>
      <w:r w:rsidR="00A37AC5">
        <w:t xml:space="preserve">, </w:t>
      </w:r>
      <w:r>
        <w:t>Darden School of Business</w:t>
      </w:r>
    </w:p>
    <w:p w14:paraId="49F483E9" w14:textId="368A47DC" w:rsidR="00C80C45" w:rsidRDefault="00C80C45" w:rsidP="00A37AC5">
      <w:pPr>
        <w:keepLines/>
        <w:spacing w:after="30"/>
      </w:pPr>
    </w:p>
    <w:p w14:paraId="319B5B6A" w14:textId="77777777" w:rsidR="005161C2" w:rsidRDefault="005161C2">
      <w:pPr>
        <w:keepLines/>
        <w:spacing w:after="30"/>
        <w:ind w:left="238" w:hanging="125"/>
      </w:pPr>
    </w:p>
    <w:sectPr w:rsidR="005161C2" w:rsidSect="00034616">
      <w:footerReference w:type="default" r:id="rId8"/>
      <w:pgSz w:w="12240" w:h="15840"/>
      <w:pgMar w:top="765" w:right="879" w:bottom="709" w:left="879"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2BB173" w14:textId="77777777" w:rsidR="009D3725" w:rsidRDefault="009D3725">
      <w:pPr>
        <w:spacing w:after="0" w:line="240" w:lineRule="auto"/>
      </w:pPr>
      <w:r>
        <w:separator/>
      </w:r>
    </w:p>
  </w:endnote>
  <w:endnote w:type="continuationSeparator" w:id="0">
    <w:p w14:paraId="400DD7D5" w14:textId="77777777" w:rsidR="009D3725" w:rsidRDefault="009D3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59DBBD" w14:textId="77777777" w:rsidR="00C80C45" w:rsidRDefault="00962ED2">
    <w:pPr>
      <w:pStyle w:val="Footer"/>
      <w:spacing w:before="40"/>
      <w:jc w:val="center"/>
    </w:pPr>
    <w:r>
      <w:rPr>
        <w:color w:val="586068"/>
        <w:sz w:val="15"/>
      </w:rPr>
      <w:t xml:space="preserve">Dr Regan </w:t>
    </w:r>
    <w:proofErr w:type="gramStart"/>
    <w:r>
      <w:rPr>
        <w:color w:val="586068"/>
        <w:sz w:val="15"/>
      </w:rPr>
      <w:t>Andrews  |</w:t>
    </w:r>
    <w:proofErr w:type="gramEnd"/>
    <w:r>
      <w:rPr>
        <w:color w:val="586068"/>
        <w:sz w:val="15"/>
      </w:rPr>
      <w:t xml:space="preserve">  Lead / Principal Business </w:t>
    </w:r>
    <w:proofErr w:type="gramStart"/>
    <w:r>
      <w:rPr>
        <w:color w:val="586068"/>
        <w:sz w:val="15"/>
      </w:rPr>
      <w:t>Analyst  |</w:t>
    </w:r>
    <w:proofErr w:type="gramEnd"/>
    <w:r>
      <w:rPr>
        <w:color w:val="586068"/>
        <w:sz w:val="15"/>
      </w:rPr>
      <w:t xml:space="preserve">  Page </w:t>
    </w:r>
    <w:r>
      <w:rPr>
        <w:color w:val="586068"/>
        <w:sz w:val="15"/>
      </w:rPr>
      <w:fldChar w:fldCharType="begin"/>
    </w:r>
    <w:r>
      <w:rPr>
        <w:color w:val="586068"/>
        <w:sz w:val="15"/>
      </w:rPr>
      <w:instrText>PAGE</w:instrText>
    </w:r>
    <w:r>
      <w:rPr>
        <w:color w:val="586068"/>
        <w:sz w:val="15"/>
      </w:rPr>
      <w:fldChar w:fldCharType="separate"/>
    </w:r>
    <w:r w:rsidR="007034AC">
      <w:rPr>
        <w:noProof/>
        <w:color w:val="586068"/>
        <w:sz w:val="15"/>
      </w:rPr>
      <w:t>1</w:t>
    </w:r>
    <w:r>
      <w:rPr>
        <w:color w:val="586068"/>
        <w:sz w:val="15"/>
      </w:rPr>
      <w:fldChar w:fldCharType="end"/>
    </w:r>
    <w:r>
      <w:rPr>
        <w:color w:val="586068"/>
        <w:sz w:val="15"/>
      </w:rPr>
      <w:t xml:space="preserve"> of </w:t>
    </w:r>
    <w:r>
      <w:rPr>
        <w:color w:val="586068"/>
        <w:sz w:val="15"/>
      </w:rPr>
      <w:fldChar w:fldCharType="begin"/>
    </w:r>
    <w:r>
      <w:rPr>
        <w:color w:val="586068"/>
        <w:sz w:val="15"/>
      </w:rPr>
      <w:instrText>NUMPAGES</w:instrText>
    </w:r>
    <w:r>
      <w:rPr>
        <w:color w:val="586068"/>
        <w:sz w:val="15"/>
      </w:rPr>
      <w:fldChar w:fldCharType="separate"/>
    </w:r>
    <w:r w:rsidR="007034AC">
      <w:rPr>
        <w:noProof/>
        <w:color w:val="586068"/>
        <w:sz w:val="15"/>
      </w:rPr>
      <w:t>2</w:t>
    </w:r>
    <w:r>
      <w:rPr>
        <w:color w:val="586068"/>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AA62F5" w14:textId="77777777" w:rsidR="009D3725" w:rsidRDefault="009D3725">
      <w:pPr>
        <w:spacing w:after="0" w:line="240" w:lineRule="auto"/>
      </w:pPr>
      <w:r>
        <w:separator/>
      </w:r>
    </w:p>
  </w:footnote>
  <w:footnote w:type="continuationSeparator" w:id="0">
    <w:p w14:paraId="6FE386D5" w14:textId="77777777" w:rsidR="009D3725" w:rsidRDefault="009D37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5285768">
    <w:abstractNumId w:val="8"/>
  </w:num>
  <w:num w:numId="2" w16cid:durableId="1355576390">
    <w:abstractNumId w:val="6"/>
  </w:num>
  <w:num w:numId="3" w16cid:durableId="1668286804">
    <w:abstractNumId w:val="5"/>
  </w:num>
  <w:num w:numId="4" w16cid:durableId="625621339">
    <w:abstractNumId w:val="4"/>
  </w:num>
  <w:num w:numId="5" w16cid:durableId="970985212">
    <w:abstractNumId w:val="7"/>
  </w:num>
  <w:num w:numId="6" w16cid:durableId="2060669418">
    <w:abstractNumId w:val="3"/>
  </w:num>
  <w:num w:numId="7" w16cid:durableId="371462250">
    <w:abstractNumId w:val="2"/>
  </w:num>
  <w:num w:numId="8" w16cid:durableId="1045906012">
    <w:abstractNumId w:val="1"/>
  </w:num>
  <w:num w:numId="9" w16cid:durableId="13228061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348"/>
    <w:rsid w:val="00034616"/>
    <w:rsid w:val="0006063C"/>
    <w:rsid w:val="00136596"/>
    <w:rsid w:val="00140AC6"/>
    <w:rsid w:val="0015074B"/>
    <w:rsid w:val="002237AD"/>
    <w:rsid w:val="0029639D"/>
    <w:rsid w:val="00326F90"/>
    <w:rsid w:val="005161C2"/>
    <w:rsid w:val="00522C5D"/>
    <w:rsid w:val="0055792C"/>
    <w:rsid w:val="005C3074"/>
    <w:rsid w:val="005C6A6E"/>
    <w:rsid w:val="00633C87"/>
    <w:rsid w:val="00662D58"/>
    <w:rsid w:val="006C54AB"/>
    <w:rsid w:val="007034AC"/>
    <w:rsid w:val="00776876"/>
    <w:rsid w:val="00796DE9"/>
    <w:rsid w:val="007D72BA"/>
    <w:rsid w:val="00834A28"/>
    <w:rsid w:val="0084124B"/>
    <w:rsid w:val="008F6B7D"/>
    <w:rsid w:val="009074AF"/>
    <w:rsid w:val="009157CD"/>
    <w:rsid w:val="009531A4"/>
    <w:rsid w:val="009574A5"/>
    <w:rsid w:val="00962ED2"/>
    <w:rsid w:val="0098679B"/>
    <w:rsid w:val="009D3378"/>
    <w:rsid w:val="009D3725"/>
    <w:rsid w:val="009E6C39"/>
    <w:rsid w:val="00A37AC5"/>
    <w:rsid w:val="00AA1D8D"/>
    <w:rsid w:val="00AF3E59"/>
    <w:rsid w:val="00B47730"/>
    <w:rsid w:val="00C43806"/>
    <w:rsid w:val="00C80C45"/>
    <w:rsid w:val="00C95265"/>
    <w:rsid w:val="00CA0EC6"/>
    <w:rsid w:val="00CB0664"/>
    <w:rsid w:val="00CF4C06"/>
    <w:rsid w:val="00D11949"/>
    <w:rsid w:val="00D23F67"/>
    <w:rsid w:val="00DB4C71"/>
    <w:rsid w:val="00DE5E4C"/>
    <w:rsid w:val="00E54AB4"/>
    <w:rsid w:val="00E64181"/>
    <w:rsid w:val="00E8425E"/>
    <w:rsid w:val="00E84E1C"/>
    <w:rsid w:val="00EA33C7"/>
    <w:rsid w:val="00EC0AF3"/>
    <w:rsid w:val="00F03236"/>
    <w:rsid w:val="00F755D1"/>
    <w:rsid w:val="00FA76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62D93"/>
  <w14:defaultImageDpi w14:val="300"/>
  <w15:docId w15:val="{E9160E90-1214-6848-BB80-ED2F38A1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4" w:line="247"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F2F40"/>
      <w:sz w:val="22"/>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Theme="majorHAnsi" w:eastAsiaTheme="majorEastAsia" w:hAnsiTheme="majorHAnsi" w:cstheme="majorBidi"/>
      <w:b/>
      <w:bCs/>
      <w:color w:val="1E1E1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161C2"/>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Hyperlink">
    <w:name w:val="Hyperlink"/>
    <w:basedOn w:val="DefaultParagraphFont"/>
    <w:uiPriority w:val="99"/>
    <w:unhideWhenUsed/>
    <w:rsid w:val="00011348"/>
    <w:rPr>
      <w:color w:val="0000FF" w:themeColor="hyperlink"/>
      <w:u w:val="single"/>
    </w:rPr>
  </w:style>
  <w:style w:type="character" w:styleId="UnresolvedMention">
    <w:name w:val="Unresolved Mention"/>
    <w:basedOn w:val="DefaultParagraphFont"/>
    <w:uiPriority w:val="99"/>
    <w:semiHidden/>
    <w:unhideWhenUsed/>
    <w:rsid w:val="00011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2831</Words>
  <Characters>16142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Dr Regan Andrews – Lead / Principal Business Analyst CV</vt:lpstr>
    </vt:vector>
  </TitlesOfParts>
  <Manager/>
  <Company/>
  <LinksUpToDate>false</LinksUpToDate>
  <CharactersWithSpaces>18936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Regan Andrews – Lead / Principal Business Analyst CV</dc:title>
  <dc:subject>Lead / Principal Business Analyst – Enterprise Transformation, IAM &amp; Cybersecurity, ITSM</dc:subject>
  <dc:creator>Dr Regan Andrews</dc:creator>
  <cp:keywords>Lead Business Analyst, Principal Business Analyst, Enterprise Transformation, Business Architecture, ITSM, Identity, Security, Contractor</cp:keywords>
  <dc:description>generated by python-docx</dc:description>
  <cp:lastModifiedBy>Regan Andrews</cp:lastModifiedBy>
  <cp:revision>3</cp:revision>
  <cp:lastPrinted>2026-09-10T01:59:00Z</cp:lastPrinted>
  <dcterms:created xsi:type="dcterms:W3CDTF">2026-09-10T01:59:00Z</dcterms:created>
  <dcterms:modified xsi:type="dcterms:W3CDTF">2026-09-10T02:39:00Z</dcterms:modified>
  <cp:category/>
</cp:coreProperties>
</file>